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FE436" w14:textId="65887955" w:rsidR="002619FC" w:rsidRDefault="002619FC" w:rsidP="00F810F6">
      <w:pPr>
        <w:spacing w:after="0" w:line="240" w:lineRule="auto"/>
        <w:jc w:val="center"/>
        <w:rPr>
          <w:rFonts w:ascii="Bookman Old Style" w:hAnsi="Bookman Old Style"/>
          <w:b/>
          <w:sz w:val="28"/>
          <w:szCs w:val="20"/>
        </w:rPr>
      </w:pPr>
    </w:p>
    <w:p w14:paraId="63B7D7C1" w14:textId="37172E70" w:rsidR="005F2332" w:rsidRPr="001C7B86" w:rsidRDefault="00D67DBE" w:rsidP="004825CA">
      <w:pPr>
        <w:spacing w:before="120" w:after="120"/>
        <w:ind w:right="-6"/>
        <w:jc w:val="both"/>
        <w:outlineLvl w:val="0"/>
        <w:rPr>
          <w:rFonts w:ascii="Bookman Old Style" w:eastAsia="Times New Roman" w:hAnsi="Bookman Old Style"/>
          <w:spacing w:val="-10"/>
          <w:kern w:val="28"/>
          <w:sz w:val="32"/>
          <w:szCs w:val="56"/>
        </w:rPr>
      </w:pPr>
      <w:r>
        <w:rPr>
          <w:rFonts w:ascii="Bookman Old Style" w:eastAsia="Times New Roman" w:hAnsi="Bookman Old Style"/>
          <w:spacing w:val="-10"/>
          <w:kern w:val="28"/>
          <w:sz w:val="32"/>
          <w:szCs w:val="56"/>
        </w:rPr>
        <w:t xml:space="preserve">Analisis Faktor Produksi Yang Mempengaruhi Pendapatan </w:t>
      </w:r>
      <w:r w:rsidRPr="000C4728">
        <w:rPr>
          <w:rFonts w:ascii="Bookman Old Style" w:eastAsia="Times New Roman" w:hAnsi="Bookman Old Style"/>
          <w:i/>
          <w:iCs/>
          <w:spacing w:val="-10"/>
          <w:kern w:val="28"/>
          <w:sz w:val="32"/>
          <w:szCs w:val="56"/>
        </w:rPr>
        <w:t>Coffee Shop</w:t>
      </w:r>
      <w:r>
        <w:rPr>
          <w:rFonts w:ascii="Bookman Old Style" w:eastAsia="Times New Roman" w:hAnsi="Bookman Old Style"/>
          <w:spacing w:val="-10"/>
          <w:kern w:val="28"/>
          <w:sz w:val="32"/>
          <w:szCs w:val="56"/>
        </w:rPr>
        <w:t xml:space="preserve"> Di Desa Marindal Satu Kabupaten Deli Serdang</w:t>
      </w:r>
    </w:p>
    <w:p w14:paraId="5BD96DD5" w14:textId="37B92BAE" w:rsidR="001C7B86" w:rsidRPr="00021823" w:rsidRDefault="00D67DBE" w:rsidP="001C7B86">
      <w:pPr>
        <w:spacing w:before="120" w:after="120"/>
        <w:jc w:val="both"/>
        <w:outlineLvl w:val="0"/>
        <w:rPr>
          <w:rFonts w:ascii="Bookman Old Style" w:hAnsi="Bookman Old Style"/>
          <w:i/>
          <w:sz w:val="24"/>
          <w:szCs w:val="24"/>
        </w:rPr>
      </w:pPr>
      <w:r>
        <w:rPr>
          <w:rFonts w:ascii="Bookman Old Style" w:hAnsi="Bookman Old Style"/>
          <w:i/>
          <w:sz w:val="24"/>
          <w:szCs w:val="24"/>
        </w:rPr>
        <w:t>Panji Irawan</w:t>
      </w:r>
      <w:r w:rsidR="001C7B86" w:rsidRPr="001C7B86">
        <w:rPr>
          <w:rFonts w:ascii="Bookman Old Style" w:hAnsi="Bookman Old Style"/>
          <w:i/>
          <w:sz w:val="24"/>
          <w:szCs w:val="24"/>
        </w:rPr>
        <w:t xml:space="preserve"> </w:t>
      </w:r>
      <w:r w:rsidR="001C7B86" w:rsidRPr="001C7B86">
        <w:rPr>
          <w:rFonts w:ascii="Bookman Old Style" w:hAnsi="Bookman Old Style"/>
          <w:i/>
          <w:sz w:val="24"/>
          <w:szCs w:val="24"/>
          <w:vertAlign w:val="superscript"/>
        </w:rPr>
        <w:t>1</w:t>
      </w:r>
      <w:r>
        <w:rPr>
          <w:rFonts w:ascii="Bookman Old Style" w:hAnsi="Bookman Old Style"/>
          <w:i/>
          <w:sz w:val="24"/>
          <w:szCs w:val="24"/>
        </w:rPr>
        <w:t>*</w:t>
      </w:r>
      <w:r w:rsidR="00CE372C">
        <w:rPr>
          <w:rFonts w:ascii="Bookman Old Style" w:hAnsi="Bookman Old Style"/>
          <w:i/>
          <w:sz w:val="24"/>
          <w:szCs w:val="24"/>
        </w:rPr>
        <w:t xml:space="preserve">, M. Ilham Riyadh </w:t>
      </w:r>
      <w:r w:rsidR="00CE372C">
        <w:rPr>
          <w:rFonts w:ascii="Bookman Old Style" w:hAnsi="Bookman Old Style"/>
          <w:i/>
          <w:sz w:val="24"/>
          <w:szCs w:val="24"/>
          <w:vertAlign w:val="superscript"/>
        </w:rPr>
        <w:t>2</w:t>
      </w:r>
      <w:r w:rsidR="00CE372C">
        <w:rPr>
          <w:rFonts w:ascii="Bookman Old Style" w:hAnsi="Bookman Old Style"/>
          <w:i/>
          <w:sz w:val="24"/>
          <w:szCs w:val="24"/>
        </w:rPr>
        <w:t xml:space="preserve">, </w:t>
      </w:r>
      <w:r w:rsidR="00021823">
        <w:rPr>
          <w:rFonts w:ascii="Bookman Old Style" w:hAnsi="Bookman Old Style"/>
          <w:i/>
          <w:sz w:val="24"/>
          <w:szCs w:val="24"/>
        </w:rPr>
        <w:t>Henny Pratiwi</w:t>
      </w:r>
      <w:r w:rsidR="00021823">
        <w:rPr>
          <w:rFonts w:ascii="Bookman Old Style" w:hAnsi="Bookman Old Style"/>
          <w:i/>
          <w:sz w:val="24"/>
          <w:szCs w:val="24"/>
          <w:vertAlign w:val="superscript"/>
        </w:rPr>
        <w:t xml:space="preserve"> 3</w:t>
      </w:r>
    </w:p>
    <w:p w14:paraId="3F5771A0" w14:textId="7E68DDFF" w:rsidR="001C7B86" w:rsidRPr="001C7B86" w:rsidRDefault="001C7B86" w:rsidP="001C7B86">
      <w:pPr>
        <w:spacing w:after="0"/>
        <w:jc w:val="both"/>
        <w:rPr>
          <w:rFonts w:ascii="Bookman Old Style" w:hAnsi="Bookman Old Style"/>
          <w:i/>
          <w:sz w:val="16"/>
          <w:szCs w:val="18"/>
        </w:rPr>
      </w:pPr>
      <w:r w:rsidRPr="001C7B86">
        <w:rPr>
          <w:rFonts w:ascii="Bookman Old Style" w:hAnsi="Bookman Old Style"/>
          <w:i/>
          <w:sz w:val="16"/>
          <w:szCs w:val="18"/>
          <w:vertAlign w:val="superscript"/>
        </w:rPr>
        <w:t>1</w:t>
      </w:r>
      <w:r w:rsidRPr="001C7B86">
        <w:rPr>
          <w:rFonts w:ascii="Bookman Old Style" w:hAnsi="Bookman Old Style"/>
          <w:i/>
          <w:sz w:val="16"/>
          <w:szCs w:val="18"/>
        </w:rPr>
        <w:t xml:space="preserve"> </w:t>
      </w:r>
      <w:r w:rsidR="00CE372C">
        <w:rPr>
          <w:rFonts w:ascii="Bookman Old Style" w:hAnsi="Bookman Old Style"/>
          <w:i/>
          <w:sz w:val="16"/>
          <w:szCs w:val="18"/>
        </w:rPr>
        <w:t xml:space="preserve">Mahasiswa </w:t>
      </w:r>
      <w:r w:rsidRPr="001C7B86">
        <w:rPr>
          <w:rFonts w:ascii="Bookman Old Style" w:hAnsi="Bookman Old Style"/>
          <w:i/>
          <w:sz w:val="16"/>
          <w:szCs w:val="18"/>
        </w:rPr>
        <w:t>Fakultas</w:t>
      </w:r>
      <w:r w:rsidR="00CE372C">
        <w:rPr>
          <w:rFonts w:ascii="Bookman Old Style" w:hAnsi="Bookman Old Style"/>
          <w:i/>
          <w:sz w:val="16"/>
          <w:szCs w:val="18"/>
        </w:rPr>
        <w:t xml:space="preserve"> Pertanian</w:t>
      </w:r>
      <w:r w:rsidRPr="001C7B86">
        <w:rPr>
          <w:rFonts w:ascii="Bookman Old Style" w:hAnsi="Bookman Old Style"/>
          <w:i/>
          <w:sz w:val="16"/>
          <w:szCs w:val="18"/>
        </w:rPr>
        <w:t>, Program Studi</w:t>
      </w:r>
      <w:r w:rsidR="00CE372C">
        <w:rPr>
          <w:rFonts w:ascii="Bookman Old Style" w:hAnsi="Bookman Old Style"/>
          <w:i/>
          <w:sz w:val="16"/>
          <w:szCs w:val="18"/>
        </w:rPr>
        <w:t xml:space="preserve"> Agribisnis</w:t>
      </w:r>
      <w:r w:rsidRPr="001C7B86">
        <w:rPr>
          <w:rFonts w:ascii="Bookman Old Style" w:hAnsi="Bookman Old Style"/>
          <w:i/>
          <w:sz w:val="16"/>
          <w:szCs w:val="18"/>
        </w:rPr>
        <w:t xml:space="preserve">, </w:t>
      </w:r>
      <w:r w:rsidR="00CE372C">
        <w:rPr>
          <w:rFonts w:ascii="Bookman Old Style" w:hAnsi="Bookman Old Style"/>
          <w:i/>
          <w:sz w:val="16"/>
          <w:szCs w:val="18"/>
        </w:rPr>
        <w:t>Universitas Islam Sumatera Utara</w:t>
      </w:r>
      <w:r w:rsidRPr="001C7B86">
        <w:rPr>
          <w:rFonts w:ascii="Bookman Old Style" w:hAnsi="Bookman Old Style"/>
          <w:i/>
          <w:sz w:val="16"/>
          <w:szCs w:val="18"/>
        </w:rPr>
        <w:t xml:space="preserve">, </w:t>
      </w:r>
      <w:r w:rsidR="00CE372C">
        <w:rPr>
          <w:rFonts w:ascii="Bookman Old Style" w:hAnsi="Bookman Old Style"/>
          <w:i/>
          <w:sz w:val="16"/>
          <w:szCs w:val="18"/>
        </w:rPr>
        <w:t>Medan</w:t>
      </w:r>
      <w:r w:rsidRPr="001C7B86">
        <w:rPr>
          <w:rFonts w:ascii="Bookman Old Style" w:hAnsi="Bookman Old Style"/>
          <w:i/>
          <w:sz w:val="16"/>
          <w:szCs w:val="18"/>
        </w:rPr>
        <w:t xml:space="preserve">, </w:t>
      </w:r>
      <w:r w:rsidR="00CE372C">
        <w:rPr>
          <w:rFonts w:ascii="Bookman Old Style" w:hAnsi="Bookman Old Style"/>
          <w:i/>
          <w:sz w:val="16"/>
          <w:szCs w:val="18"/>
        </w:rPr>
        <w:t>Indonesia</w:t>
      </w:r>
    </w:p>
    <w:p w14:paraId="18AEDA86" w14:textId="6E476254" w:rsidR="001C7B86" w:rsidRDefault="001C7B86" w:rsidP="001C7B86">
      <w:pPr>
        <w:spacing w:after="0"/>
        <w:jc w:val="both"/>
        <w:rPr>
          <w:rFonts w:ascii="Bookman Old Style" w:hAnsi="Bookman Old Style"/>
          <w:i/>
          <w:sz w:val="16"/>
          <w:szCs w:val="18"/>
        </w:rPr>
      </w:pPr>
      <w:r w:rsidRPr="001C7B86">
        <w:rPr>
          <w:rFonts w:ascii="Bookman Old Style" w:hAnsi="Bookman Old Style"/>
          <w:i/>
          <w:sz w:val="16"/>
          <w:szCs w:val="18"/>
          <w:vertAlign w:val="superscript"/>
        </w:rPr>
        <w:t>2</w:t>
      </w:r>
      <w:r w:rsidRPr="001C7B86">
        <w:rPr>
          <w:rFonts w:ascii="Bookman Old Style" w:hAnsi="Bookman Old Style"/>
          <w:i/>
          <w:sz w:val="16"/>
          <w:szCs w:val="18"/>
        </w:rPr>
        <w:t xml:space="preserve"> </w:t>
      </w:r>
      <w:r w:rsidR="00CE372C" w:rsidRPr="001C7B86">
        <w:rPr>
          <w:rFonts w:ascii="Bookman Old Style" w:hAnsi="Bookman Old Style"/>
          <w:i/>
          <w:sz w:val="16"/>
          <w:szCs w:val="18"/>
        </w:rPr>
        <w:t>Fakultas</w:t>
      </w:r>
      <w:r w:rsidR="00CE372C">
        <w:rPr>
          <w:rFonts w:ascii="Bookman Old Style" w:hAnsi="Bookman Old Style"/>
          <w:i/>
          <w:sz w:val="16"/>
          <w:szCs w:val="18"/>
        </w:rPr>
        <w:t xml:space="preserve"> Pertanian</w:t>
      </w:r>
      <w:r w:rsidR="00CE372C" w:rsidRPr="001C7B86">
        <w:rPr>
          <w:rFonts w:ascii="Bookman Old Style" w:hAnsi="Bookman Old Style"/>
          <w:i/>
          <w:sz w:val="16"/>
          <w:szCs w:val="18"/>
        </w:rPr>
        <w:t>, Program Studi</w:t>
      </w:r>
      <w:r w:rsidR="00CE372C">
        <w:rPr>
          <w:rFonts w:ascii="Bookman Old Style" w:hAnsi="Bookman Old Style"/>
          <w:i/>
          <w:sz w:val="16"/>
          <w:szCs w:val="18"/>
        </w:rPr>
        <w:t xml:space="preserve"> Agribisnis</w:t>
      </w:r>
      <w:r w:rsidR="00CE372C" w:rsidRPr="001C7B86">
        <w:rPr>
          <w:rFonts w:ascii="Bookman Old Style" w:hAnsi="Bookman Old Style"/>
          <w:i/>
          <w:sz w:val="16"/>
          <w:szCs w:val="18"/>
        </w:rPr>
        <w:t xml:space="preserve">, </w:t>
      </w:r>
      <w:r w:rsidR="00CE372C">
        <w:rPr>
          <w:rFonts w:ascii="Bookman Old Style" w:hAnsi="Bookman Old Style"/>
          <w:i/>
          <w:sz w:val="16"/>
          <w:szCs w:val="18"/>
        </w:rPr>
        <w:t>Universitas Islam Sumatera Utara</w:t>
      </w:r>
      <w:r w:rsidR="00CE372C" w:rsidRPr="001C7B86">
        <w:rPr>
          <w:rFonts w:ascii="Bookman Old Style" w:hAnsi="Bookman Old Style"/>
          <w:i/>
          <w:sz w:val="16"/>
          <w:szCs w:val="18"/>
        </w:rPr>
        <w:t xml:space="preserve">, </w:t>
      </w:r>
      <w:r w:rsidR="00CE372C">
        <w:rPr>
          <w:rFonts w:ascii="Bookman Old Style" w:hAnsi="Bookman Old Style"/>
          <w:i/>
          <w:sz w:val="16"/>
          <w:szCs w:val="18"/>
        </w:rPr>
        <w:t>Medan</w:t>
      </w:r>
      <w:r w:rsidR="00CE372C" w:rsidRPr="001C7B86">
        <w:rPr>
          <w:rFonts w:ascii="Bookman Old Style" w:hAnsi="Bookman Old Style"/>
          <w:i/>
          <w:sz w:val="16"/>
          <w:szCs w:val="18"/>
        </w:rPr>
        <w:t xml:space="preserve">, </w:t>
      </w:r>
      <w:r w:rsidR="00CE372C">
        <w:rPr>
          <w:rFonts w:ascii="Bookman Old Style" w:hAnsi="Bookman Old Style"/>
          <w:i/>
          <w:sz w:val="16"/>
          <w:szCs w:val="18"/>
        </w:rPr>
        <w:t>Indonesia</w:t>
      </w:r>
    </w:p>
    <w:p w14:paraId="4AB7A287" w14:textId="044D8FE0" w:rsidR="00021823" w:rsidRPr="00021823" w:rsidRDefault="00021823" w:rsidP="001C7B86">
      <w:pPr>
        <w:spacing w:after="0"/>
        <w:jc w:val="both"/>
        <w:rPr>
          <w:rFonts w:ascii="Bookman Old Style" w:hAnsi="Bookman Old Style"/>
          <w:iCs/>
          <w:sz w:val="16"/>
          <w:szCs w:val="18"/>
        </w:rPr>
      </w:pPr>
      <w:r>
        <w:rPr>
          <w:rFonts w:ascii="Bookman Old Style" w:hAnsi="Bookman Old Style"/>
          <w:iCs/>
          <w:sz w:val="16"/>
          <w:szCs w:val="18"/>
          <w:vertAlign w:val="superscript"/>
        </w:rPr>
        <w:t xml:space="preserve">3 </w:t>
      </w:r>
      <w:r w:rsidRPr="001C7B86">
        <w:rPr>
          <w:rFonts w:ascii="Bookman Old Style" w:hAnsi="Bookman Old Style"/>
          <w:i/>
          <w:sz w:val="16"/>
          <w:szCs w:val="18"/>
        </w:rPr>
        <w:t>Fakultas</w:t>
      </w:r>
      <w:r>
        <w:rPr>
          <w:rFonts w:ascii="Bookman Old Style" w:hAnsi="Bookman Old Style"/>
          <w:i/>
          <w:sz w:val="16"/>
          <w:szCs w:val="18"/>
        </w:rPr>
        <w:t xml:space="preserve"> Pertanian</w:t>
      </w:r>
      <w:r w:rsidRPr="001C7B86">
        <w:rPr>
          <w:rFonts w:ascii="Bookman Old Style" w:hAnsi="Bookman Old Style"/>
          <w:i/>
          <w:sz w:val="16"/>
          <w:szCs w:val="18"/>
        </w:rPr>
        <w:t>, Program Studi</w:t>
      </w:r>
      <w:r>
        <w:rPr>
          <w:rFonts w:ascii="Bookman Old Style" w:hAnsi="Bookman Old Style"/>
          <w:i/>
          <w:sz w:val="16"/>
          <w:szCs w:val="18"/>
        </w:rPr>
        <w:t xml:space="preserve"> Agribisnis</w:t>
      </w:r>
      <w:r w:rsidRPr="001C7B86">
        <w:rPr>
          <w:rFonts w:ascii="Bookman Old Style" w:hAnsi="Bookman Old Style"/>
          <w:i/>
          <w:sz w:val="16"/>
          <w:szCs w:val="18"/>
        </w:rPr>
        <w:t xml:space="preserve">, </w:t>
      </w:r>
      <w:r>
        <w:rPr>
          <w:rFonts w:ascii="Bookman Old Style" w:hAnsi="Bookman Old Style"/>
          <w:i/>
          <w:sz w:val="16"/>
          <w:szCs w:val="18"/>
        </w:rPr>
        <w:t>Universitas Islam Sumatera Utara</w:t>
      </w:r>
      <w:r w:rsidRPr="001C7B86">
        <w:rPr>
          <w:rFonts w:ascii="Bookman Old Style" w:hAnsi="Bookman Old Style"/>
          <w:i/>
          <w:sz w:val="16"/>
          <w:szCs w:val="18"/>
        </w:rPr>
        <w:t xml:space="preserve">, </w:t>
      </w:r>
      <w:r>
        <w:rPr>
          <w:rFonts w:ascii="Bookman Old Style" w:hAnsi="Bookman Old Style"/>
          <w:i/>
          <w:sz w:val="16"/>
          <w:szCs w:val="18"/>
        </w:rPr>
        <w:t>Medan</w:t>
      </w:r>
      <w:r w:rsidRPr="001C7B86">
        <w:rPr>
          <w:rFonts w:ascii="Bookman Old Style" w:hAnsi="Bookman Old Style"/>
          <w:i/>
          <w:sz w:val="16"/>
          <w:szCs w:val="18"/>
        </w:rPr>
        <w:t xml:space="preserve">, </w:t>
      </w:r>
      <w:r>
        <w:rPr>
          <w:rFonts w:ascii="Bookman Old Style" w:hAnsi="Bookman Old Style"/>
          <w:i/>
          <w:sz w:val="16"/>
          <w:szCs w:val="18"/>
        </w:rPr>
        <w:t>Indonesia</w:t>
      </w:r>
    </w:p>
    <w:p w14:paraId="07020087" w14:textId="77777777" w:rsidR="001C7B86" w:rsidRPr="001C7B86" w:rsidRDefault="001C7B86" w:rsidP="001C7B86">
      <w:pPr>
        <w:spacing w:after="0"/>
        <w:jc w:val="both"/>
        <w:rPr>
          <w:rFonts w:ascii="Times New Roman" w:hAnsi="Times New Roman"/>
          <w:sz w:val="18"/>
          <w:szCs w:val="24"/>
        </w:rPr>
      </w:pPr>
    </w:p>
    <w:p w14:paraId="72DAF735" w14:textId="77777777" w:rsidR="001C7B86" w:rsidRPr="001C7B86" w:rsidRDefault="001C7B86" w:rsidP="001C7B86">
      <w:pPr>
        <w:spacing w:after="0"/>
        <w:jc w:val="both"/>
        <w:rPr>
          <w:rFonts w:ascii="Times New Roman" w:hAnsi="Times New Roman"/>
          <w:sz w:val="18"/>
          <w:szCs w:val="24"/>
        </w:rPr>
      </w:pPr>
      <w:r w:rsidRPr="001C7B86">
        <w:rPr>
          <w:rFonts w:ascii="Times New Roman" w:hAnsi="Times New Roman"/>
          <w:noProof/>
          <w:sz w:val="18"/>
          <w:szCs w:val="24"/>
        </w:rPr>
        <mc:AlternateContent>
          <mc:Choice Requires="wps">
            <w:drawing>
              <wp:anchor distT="0" distB="0" distL="114300" distR="114300" simplePos="0" relativeHeight="251662848" behindDoc="0" locked="0" layoutInCell="1" allowOverlap="1" wp14:anchorId="3E0F7126" wp14:editId="717492CC">
                <wp:simplePos x="0" y="0"/>
                <wp:positionH relativeFrom="margin">
                  <wp:posOffset>7274</wp:posOffset>
                </wp:positionH>
                <wp:positionV relativeFrom="paragraph">
                  <wp:posOffset>5022</wp:posOffset>
                </wp:positionV>
                <wp:extent cx="609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60960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A346C5" id="Straight Connector 16" o:spid="_x0000_s1026" style="position:absolute;flip:y;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4pt" to="48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" strokecolor="windowText" strokeweight="1pt">
                <v:stroke joinstyle="miter"/>
                <w10:wrap anchorx="margin"/>
              </v:line>
            </w:pict>
          </mc:Fallback>
        </mc:AlternateContent>
      </w:r>
    </w:p>
    <w:p w14:paraId="554AA6FC" w14:textId="77777777" w:rsidR="001C7B86" w:rsidRPr="001C7B86" w:rsidRDefault="001C7B86" w:rsidP="001C7B86">
      <w:pPr>
        <w:spacing w:after="0"/>
        <w:jc w:val="both"/>
        <w:rPr>
          <w:rFonts w:ascii="Times New Roman" w:hAnsi="Times New Roman"/>
          <w:sz w:val="18"/>
          <w:szCs w:val="24"/>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036"/>
      </w:tblGrid>
      <w:tr w:rsidR="001C7B86" w:rsidRPr="001C7B86" w14:paraId="318963C3" w14:textId="77777777" w:rsidTr="001C7B86">
        <w:trPr>
          <w:trHeight w:val="348"/>
        </w:trPr>
        <w:tc>
          <w:tcPr>
            <w:tcW w:w="3675" w:type="dxa"/>
            <w:tcBorders>
              <w:bottom w:val="single" w:sz="8" w:space="0" w:color="auto"/>
            </w:tcBorders>
            <w:shd w:val="clear" w:color="auto" w:fill="F2F2F2"/>
          </w:tcPr>
          <w:p w14:paraId="2BF4FFC5" w14:textId="77777777" w:rsidR="001C7B86" w:rsidRPr="001C7B86" w:rsidRDefault="001C7B86" w:rsidP="001C7B86">
            <w:pPr>
              <w:spacing w:before="60" w:after="60"/>
              <w:rPr>
                <w:rFonts w:ascii="Bookman Old Style" w:hAnsi="Bookman Old Style"/>
                <w:smallCaps/>
                <w:sz w:val="20"/>
                <w:szCs w:val="20"/>
              </w:rPr>
            </w:pPr>
            <w:r w:rsidRPr="001C7B86">
              <w:rPr>
                <w:rFonts w:ascii="Bookman Old Style" w:hAnsi="Bookman Old Style"/>
                <w:smallCaps/>
                <w:sz w:val="20"/>
                <w:szCs w:val="20"/>
              </w:rPr>
              <w:t>Informasi Artikel</w:t>
            </w:r>
          </w:p>
        </w:tc>
        <w:tc>
          <w:tcPr>
            <w:tcW w:w="361" w:type="dxa"/>
            <w:vMerge w:val="restart"/>
          </w:tcPr>
          <w:p w14:paraId="7104E375" w14:textId="77777777" w:rsidR="001C7B86" w:rsidRPr="001C7B86" w:rsidRDefault="001C7B86" w:rsidP="001C7B86">
            <w:pPr>
              <w:spacing w:after="120"/>
              <w:rPr>
                <w:rFonts w:ascii="Bookman Old Style" w:hAnsi="Bookman Old Style"/>
                <w:sz w:val="20"/>
                <w:szCs w:val="24"/>
              </w:rPr>
            </w:pPr>
          </w:p>
        </w:tc>
        <w:tc>
          <w:tcPr>
            <w:tcW w:w="5036" w:type="dxa"/>
            <w:tcBorders>
              <w:bottom w:val="single" w:sz="8" w:space="0" w:color="auto"/>
            </w:tcBorders>
          </w:tcPr>
          <w:p w14:paraId="6396F6DD" w14:textId="77777777" w:rsidR="001C7B86" w:rsidRPr="001C7B86" w:rsidRDefault="001C7B86" w:rsidP="001C7B86">
            <w:pPr>
              <w:spacing w:after="120"/>
              <w:rPr>
                <w:rFonts w:ascii="Bookman Old Style" w:hAnsi="Bookman Old Style"/>
                <w:b/>
                <w:bCs/>
                <w:spacing w:val="100"/>
                <w:sz w:val="20"/>
                <w:szCs w:val="20"/>
              </w:rPr>
            </w:pPr>
            <w:r w:rsidRPr="001C7B86">
              <w:rPr>
                <w:rFonts w:ascii="Bookman Old Style" w:hAnsi="Bookman Old Style"/>
                <w:b/>
                <w:bCs/>
                <w:spacing w:val="100"/>
                <w:sz w:val="20"/>
                <w:szCs w:val="20"/>
              </w:rPr>
              <w:t>ABSTRAK</w:t>
            </w:r>
          </w:p>
        </w:tc>
      </w:tr>
      <w:tr w:rsidR="001C7B86" w:rsidRPr="001C7B86" w14:paraId="683F3110" w14:textId="77777777" w:rsidTr="001C7B86">
        <w:trPr>
          <w:trHeight w:val="940"/>
        </w:trPr>
        <w:tc>
          <w:tcPr>
            <w:tcW w:w="3675" w:type="dxa"/>
            <w:tcBorders>
              <w:top w:val="single" w:sz="8" w:space="0" w:color="auto"/>
            </w:tcBorders>
          </w:tcPr>
          <w:p w14:paraId="7EC503C2" w14:textId="77777777" w:rsidR="001C7B86" w:rsidRPr="001C7B86" w:rsidRDefault="001C7B86" w:rsidP="001C7B86">
            <w:pPr>
              <w:spacing w:before="120" w:after="0"/>
              <w:jc w:val="both"/>
              <w:rPr>
                <w:rFonts w:ascii="Bookman Old Style" w:hAnsi="Bookman Old Style"/>
                <w:i/>
                <w:sz w:val="16"/>
                <w:szCs w:val="24"/>
              </w:rPr>
            </w:pPr>
          </w:p>
          <w:p w14:paraId="672E1419" w14:textId="4DDF580B" w:rsidR="001C7B86" w:rsidRPr="001C7B86" w:rsidRDefault="001C7B86" w:rsidP="001C7B86">
            <w:pPr>
              <w:spacing w:after="0"/>
              <w:jc w:val="both"/>
              <w:rPr>
                <w:rFonts w:ascii="Bookman Old Style" w:hAnsi="Bookman Old Style"/>
                <w:sz w:val="16"/>
                <w:szCs w:val="24"/>
              </w:rPr>
            </w:pPr>
            <w:r w:rsidRPr="001C7B86">
              <w:rPr>
                <w:rFonts w:ascii="Bookman Old Style" w:hAnsi="Bookman Old Style"/>
                <w:sz w:val="16"/>
                <w:szCs w:val="24"/>
              </w:rPr>
              <w:t xml:space="preserve">Diterima Redaksi: </w:t>
            </w:r>
            <w:r w:rsidR="001812B3">
              <w:rPr>
                <w:rFonts w:ascii="Bookman Old Style" w:hAnsi="Bookman Old Style"/>
                <w:sz w:val="16"/>
                <w:szCs w:val="24"/>
              </w:rPr>
              <w:t>26</w:t>
            </w:r>
            <w:r w:rsidRPr="001C7B86">
              <w:rPr>
                <w:rFonts w:ascii="Bookman Old Style" w:hAnsi="Bookman Old Style"/>
                <w:sz w:val="16"/>
                <w:szCs w:val="24"/>
              </w:rPr>
              <w:t xml:space="preserve"> </w:t>
            </w:r>
            <w:r w:rsidR="001812B3">
              <w:rPr>
                <w:rFonts w:ascii="Bookman Old Style" w:hAnsi="Bookman Old Style"/>
                <w:sz w:val="16"/>
                <w:szCs w:val="24"/>
              </w:rPr>
              <w:t>Jun</w:t>
            </w:r>
            <w:r w:rsidRPr="001C7B86">
              <w:rPr>
                <w:rFonts w:ascii="Bookman Old Style" w:hAnsi="Bookman Old Style"/>
                <w:sz w:val="16"/>
                <w:szCs w:val="24"/>
              </w:rPr>
              <w:t xml:space="preserve">i </w:t>
            </w:r>
            <w:r w:rsidR="001812B3">
              <w:rPr>
                <w:rFonts w:ascii="Bookman Old Style" w:hAnsi="Bookman Old Style"/>
                <w:sz w:val="16"/>
                <w:szCs w:val="24"/>
              </w:rPr>
              <w:t>2023</w:t>
            </w:r>
          </w:p>
          <w:p w14:paraId="6DC5EF33" w14:textId="1914D802" w:rsidR="001C7B86" w:rsidRPr="001C7B86" w:rsidRDefault="001C7B86" w:rsidP="001C7B86">
            <w:pPr>
              <w:spacing w:after="0"/>
              <w:jc w:val="both"/>
              <w:rPr>
                <w:rFonts w:ascii="Bookman Old Style" w:hAnsi="Bookman Old Style"/>
                <w:sz w:val="16"/>
                <w:szCs w:val="24"/>
              </w:rPr>
            </w:pPr>
            <w:r w:rsidRPr="001C7B86">
              <w:rPr>
                <w:rFonts w:ascii="Bookman Old Style" w:hAnsi="Bookman Old Style"/>
                <w:sz w:val="16"/>
                <w:szCs w:val="24"/>
              </w:rPr>
              <w:t xml:space="preserve">Revisi Akhir: </w:t>
            </w:r>
            <w:r w:rsidR="001812B3">
              <w:rPr>
                <w:rFonts w:ascii="Bookman Old Style" w:hAnsi="Bookman Old Style"/>
                <w:sz w:val="16"/>
                <w:szCs w:val="24"/>
              </w:rPr>
              <w:t>3</w:t>
            </w:r>
            <w:r w:rsidRPr="001C7B86">
              <w:rPr>
                <w:rFonts w:ascii="Bookman Old Style" w:hAnsi="Bookman Old Style"/>
                <w:sz w:val="16"/>
                <w:szCs w:val="24"/>
              </w:rPr>
              <w:t xml:space="preserve">0 </w:t>
            </w:r>
            <w:r w:rsidR="001812B3">
              <w:rPr>
                <w:rFonts w:ascii="Bookman Old Style" w:hAnsi="Bookman Old Style"/>
                <w:sz w:val="16"/>
                <w:szCs w:val="24"/>
              </w:rPr>
              <w:t>Jul</w:t>
            </w:r>
            <w:r w:rsidRPr="001C7B86">
              <w:rPr>
                <w:rFonts w:ascii="Bookman Old Style" w:hAnsi="Bookman Old Style"/>
                <w:sz w:val="16"/>
                <w:szCs w:val="24"/>
              </w:rPr>
              <w:t xml:space="preserve">i </w:t>
            </w:r>
            <w:r w:rsidR="001812B3">
              <w:rPr>
                <w:rFonts w:ascii="Bookman Old Style" w:hAnsi="Bookman Old Style"/>
                <w:sz w:val="16"/>
                <w:szCs w:val="24"/>
              </w:rPr>
              <w:t>2023</w:t>
            </w:r>
          </w:p>
          <w:p w14:paraId="5D767BD9" w14:textId="28A619E2" w:rsidR="001C7B86" w:rsidRPr="001C7B86" w:rsidRDefault="001C7B86" w:rsidP="001C7B86">
            <w:pPr>
              <w:spacing w:after="0"/>
              <w:jc w:val="both"/>
              <w:rPr>
                <w:rFonts w:ascii="Bookman Old Style" w:hAnsi="Bookman Old Style"/>
                <w:sz w:val="16"/>
                <w:szCs w:val="24"/>
              </w:rPr>
            </w:pPr>
            <w:r w:rsidRPr="001C7B86">
              <w:rPr>
                <w:rFonts w:ascii="Bookman Old Style" w:hAnsi="Bookman Old Style"/>
                <w:sz w:val="16"/>
                <w:szCs w:val="24"/>
              </w:rPr>
              <w:t xml:space="preserve">Diterbitkan </w:t>
            </w:r>
            <w:r w:rsidRPr="001C7B86">
              <w:rPr>
                <w:rFonts w:ascii="Bookman Old Style" w:hAnsi="Bookman Old Style"/>
                <w:i/>
                <w:iCs/>
                <w:sz w:val="16"/>
                <w:szCs w:val="24"/>
              </w:rPr>
              <w:t>Online</w:t>
            </w:r>
            <w:r w:rsidRPr="001C7B86">
              <w:rPr>
                <w:rFonts w:ascii="Bookman Old Style" w:hAnsi="Bookman Old Style"/>
                <w:sz w:val="16"/>
                <w:szCs w:val="24"/>
              </w:rPr>
              <w:t xml:space="preserve">: </w:t>
            </w:r>
            <w:r w:rsidR="001812B3">
              <w:rPr>
                <w:rFonts w:ascii="Bookman Old Style" w:hAnsi="Bookman Old Style"/>
                <w:sz w:val="16"/>
                <w:szCs w:val="24"/>
              </w:rPr>
              <w:t>31</w:t>
            </w:r>
            <w:r w:rsidRPr="001C7B86">
              <w:rPr>
                <w:rFonts w:ascii="Bookman Old Style" w:hAnsi="Bookman Old Style"/>
                <w:sz w:val="16"/>
                <w:szCs w:val="24"/>
              </w:rPr>
              <w:t xml:space="preserve"> </w:t>
            </w:r>
            <w:r w:rsidR="001812B3">
              <w:rPr>
                <w:rFonts w:ascii="Bookman Old Style" w:hAnsi="Bookman Old Style"/>
                <w:sz w:val="16"/>
                <w:szCs w:val="24"/>
              </w:rPr>
              <w:t>Juli</w:t>
            </w:r>
            <w:r w:rsidRPr="001C7B86">
              <w:rPr>
                <w:rFonts w:ascii="Bookman Old Style" w:hAnsi="Bookman Old Style"/>
                <w:sz w:val="16"/>
                <w:szCs w:val="24"/>
              </w:rPr>
              <w:t xml:space="preserve"> </w:t>
            </w:r>
            <w:r w:rsidR="001812B3">
              <w:rPr>
                <w:rFonts w:ascii="Bookman Old Style" w:hAnsi="Bookman Old Style"/>
                <w:sz w:val="16"/>
                <w:szCs w:val="24"/>
              </w:rPr>
              <w:t>2023</w:t>
            </w:r>
          </w:p>
          <w:p w14:paraId="257A2BA5" w14:textId="77777777" w:rsidR="001C7B86" w:rsidRPr="001C7B86" w:rsidRDefault="001C7B86" w:rsidP="001C7B86">
            <w:pPr>
              <w:spacing w:after="0"/>
              <w:jc w:val="both"/>
              <w:rPr>
                <w:rFonts w:ascii="Bookman Old Style" w:hAnsi="Bookman Old Style"/>
                <w:sz w:val="18"/>
                <w:szCs w:val="24"/>
              </w:rPr>
            </w:pPr>
          </w:p>
        </w:tc>
        <w:tc>
          <w:tcPr>
            <w:tcW w:w="361" w:type="dxa"/>
            <w:vMerge/>
          </w:tcPr>
          <w:p w14:paraId="5AE91D6D" w14:textId="77777777" w:rsidR="001C7B86" w:rsidRPr="001C7B86" w:rsidRDefault="001C7B86" w:rsidP="001C7B86">
            <w:pPr>
              <w:spacing w:after="0"/>
              <w:jc w:val="both"/>
              <w:rPr>
                <w:rFonts w:ascii="Bookman Old Style" w:hAnsi="Bookman Old Style"/>
                <w:sz w:val="18"/>
                <w:szCs w:val="24"/>
              </w:rPr>
            </w:pPr>
          </w:p>
        </w:tc>
        <w:tc>
          <w:tcPr>
            <w:tcW w:w="5036" w:type="dxa"/>
            <w:vMerge w:val="restart"/>
            <w:tcBorders>
              <w:top w:val="single" w:sz="8" w:space="0" w:color="auto"/>
            </w:tcBorders>
          </w:tcPr>
          <w:p w14:paraId="3C1AB930" w14:textId="57CAAB47" w:rsidR="001C7B86" w:rsidRPr="001C7B86" w:rsidRDefault="00021823" w:rsidP="001C7B86">
            <w:pPr>
              <w:spacing w:before="120" w:after="120"/>
              <w:jc w:val="both"/>
              <w:rPr>
                <w:rFonts w:ascii="Bookman Old Style" w:hAnsi="Bookman Old Style"/>
                <w:sz w:val="16"/>
                <w:szCs w:val="28"/>
              </w:rPr>
            </w:pPr>
            <w:r w:rsidRPr="00021823">
              <w:rPr>
                <w:rFonts w:ascii="Bookman Old Style" w:hAnsi="Bookman Old Style"/>
                <w:sz w:val="16"/>
                <w:szCs w:val="28"/>
              </w:rPr>
              <w:t xml:space="preserve">Penelitian ini bertujuan umtuk mengetahui apakah biaya produksi,upah tenaga kerja,dan harga jual secara serempak yang mempengaruhi pendapatan </w:t>
            </w:r>
            <w:r w:rsidRPr="000C4728">
              <w:rPr>
                <w:rFonts w:ascii="Bookman Old Style" w:hAnsi="Bookman Old Style"/>
                <w:i/>
                <w:iCs/>
                <w:sz w:val="16"/>
                <w:szCs w:val="28"/>
              </w:rPr>
              <w:t>coff</w:t>
            </w:r>
            <w:r w:rsidR="000C4728">
              <w:rPr>
                <w:rFonts w:ascii="Bookman Old Style" w:hAnsi="Bookman Old Style"/>
                <w:i/>
                <w:iCs/>
                <w:sz w:val="16"/>
                <w:szCs w:val="28"/>
              </w:rPr>
              <w:t>e</w:t>
            </w:r>
            <w:r w:rsidRPr="000C4728">
              <w:rPr>
                <w:rFonts w:ascii="Bookman Old Style" w:hAnsi="Bookman Old Style"/>
                <w:i/>
                <w:iCs/>
                <w:sz w:val="16"/>
                <w:szCs w:val="28"/>
              </w:rPr>
              <w:t>e shop</w:t>
            </w:r>
            <w:r w:rsidRPr="00021823">
              <w:rPr>
                <w:rFonts w:ascii="Bookman Old Style" w:hAnsi="Bookman Old Style"/>
                <w:sz w:val="16"/>
                <w:szCs w:val="28"/>
              </w:rPr>
              <w:t xml:space="preserve"> Marindal Satu. Pemilihan lokasi penelitian dilakukan secara sengaja (purposive). Sampel dalam penelitian ini yaitu 13 caffee shop di Marindal Satu. penelitian lapangan dilakukan pada bulan Desember 2021 sampai Januari 2022. Metode yang digunakan yaitu analisis regresi linier berganda, dengan menggunakan SPSS 25. Hasil penelitian menyimpulkan bahwa </w:t>
            </w:r>
            <w:r w:rsidRPr="002B1F3F">
              <w:rPr>
                <w:rFonts w:ascii="Bookman Old Style" w:hAnsi="Bookman Old Style"/>
                <w:i/>
                <w:iCs/>
                <w:sz w:val="16"/>
                <w:szCs w:val="28"/>
              </w:rPr>
              <w:t xml:space="preserve">coffee shop </w:t>
            </w:r>
            <w:r w:rsidRPr="00021823">
              <w:rPr>
                <w:rFonts w:ascii="Bookman Old Style" w:hAnsi="Bookman Old Style"/>
                <w:sz w:val="16"/>
                <w:szCs w:val="28"/>
              </w:rPr>
              <w:t xml:space="preserve">di Marindal Satu berdasarkan variabel biaya produksi (X1), upah tenaga kerja (X2), dan harga jual (X3) secara serempak berpengaruh signifikan dan berhubungan positif terhadap terhadap tingkat pendapatan responden </w:t>
            </w:r>
            <w:r w:rsidRPr="002B1F3F">
              <w:rPr>
                <w:rFonts w:ascii="Bookman Old Style" w:hAnsi="Bookman Old Style"/>
                <w:i/>
                <w:iCs/>
                <w:sz w:val="16"/>
                <w:szCs w:val="28"/>
              </w:rPr>
              <w:t xml:space="preserve">coffee shop </w:t>
            </w:r>
            <w:r w:rsidRPr="00021823">
              <w:rPr>
                <w:rFonts w:ascii="Bookman Old Style" w:hAnsi="Bookman Old Style"/>
                <w:sz w:val="16"/>
                <w:szCs w:val="28"/>
              </w:rPr>
              <w:t xml:space="preserve">di Desa Marindal Satu. Variabel biaya produksi tidak berpengaruh signifikan dan berhubungan negatif terhadap tingkat pendapatan responden </w:t>
            </w:r>
            <w:r w:rsidRPr="002B1F3F">
              <w:rPr>
                <w:rFonts w:ascii="Bookman Old Style" w:hAnsi="Bookman Old Style"/>
                <w:i/>
                <w:iCs/>
                <w:sz w:val="16"/>
                <w:szCs w:val="28"/>
              </w:rPr>
              <w:t>coffee shop</w:t>
            </w:r>
            <w:r w:rsidRPr="00021823">
              <w:rPr>
                <w:rFonts w:ascii="Bookman Old Style" w:hAnsi="Bookman Old Style"/>
                <w:sz w:val="16"/>
                <w:szCs w:val="28"/>
              </w:rPr>
              <w:t xml:space="preserve">. Variabel upah tenaga kerja tidak berpengaruh signifikan dan berhubungan positif terhadap tingkat pendapatan responden </w:t>
            </w:r>
            <w:r w:rsidRPr="002B1F3F">
              <w:rPr>
                <w:rFonts w:ascii="Bookman Old Style" w:hAnsi="Bookman Old Style"/>
                <w:i/>
                <w:iCs/>
                <w:sz w:val="16"/>
                <w:szCs w:val="28"/>
              </w:rPr>
              <w:t>coffee shop</w:t>
            </w:r>
            <w:r w:rsidRPr="00021823">
              <w:rPr>
                <w:rFonts w:ascii="Bookman Old Style" w:hAnsi="Bookman Old Style"/>
                <w:sz w:val="16"/>
                <w:szCs w:val="28"/>
              </w:rPr>
              <w:t xml:space="preserve">. Variabel harga jual berpengaruh positif dan signifikan terhadap tingkat pendapatan responden </w:t>
            </w:r>
            <w:r w:rsidRPr="002B1F3F">
              <w:rPr>
                <w:rFonts w:ascii="Bookman Old Style" w:hAnsi="Bookman Old Style"/>
                <w:i/>
                <w:iCs/>
                <w:sz w:val="16"/>
                <w:szCs w:val="28"/>
              </w:rPr>
              <w:t>coffee shop</w:t>
            </w:r>
            <w:r w:rsidRPr="00021823">
              <w:rPr>
                <w:rFonts w:ascii="Bookman Old Style" w:hAnsi="Bookman Old Style"/>
                <w:sz w:val="16"/>
                <w:szCs w:val="28"/>
              </w:rPr>
              <w:t xml:space="preserve"> di Desa Marindal Satu.</w:t>
            </w:r>
          </w:p>
        </w:tc>
      </w:tr>
      <w:tr w:rsidR="001C7B86" w:rsidRPr="001C7B86" w14:paraId="41A991C2" w14:textId="77777777" w:rsidTr="001C7B86">
        <w:trPr>
          <w:trHeight w:val="348"/>
        </w:trPr>
        <w:tc>
          <w:tcPr>
            <w:tcW w:w="3675" w:type="dxa"/>
            <w:tcBorders>
              <w:bottom w:val="single" w:sz="8" w:space="0" w:color="auto"/>
            </w:tcBorders>
            <w:shd w:val="clear" w:color="auto" w:fill="F2F2F2"/>
          </w:tcPr>
          <w:p w14:paraId="5B4A2FB7" w14:textId="77777777" w:rsidR="001C7B86" w:rsidRPr="001C7B86" w:rsidRDefault="001C7B86" w:rsidP="001C7B86">
            <w:pPr>
              <w:spacing w:before="60" w:after="60"/>
              <w:jc w:val="both"/>
              <w:rPr>
                <w:rFonts w:ascii="Bookman Old Style" w:hAnsi="Bookman Old Style"/>
                <w:smallCaps/>
                <w:sz w:val="20"/>
                <w:szCs w:val="20"/>
              </w:rPr>
            </w:pPr>
            <w:r w:rsidRPr="001C7B86">
              <w:rPr>
                <w:rFonts w:ascii="Bookman Old Style" w:hAnsi="Bookman Old Style"/>
                <w:smallCaps/>
                <w:sz w:val="20"/>
                <w:szCs w:val="20"/>
              </w:rPr>
              <w:t>Kata Kunci</w:t>
            </w:r>
          </w:p>
        </w:tc>
        <w:tc>
          <w:tcPr>
            <w:tcW w:w="361" w:type="dxa"/>
            <w:vMerge/>
          </w:tcPr>
          <w:p w14:paraId="481577D1" w14:textId="77777777" w:rsidR="001C7B86" w:rsidRPr="001C7B86" w:rsidRDefault="001C7B86" w:rsidP="001C7B86">
            <w:pPr>
              <w:spacing w:after="120"/>
              <w:jc w:val="both"/>
              <w:rPr>
                <w:rFonts w:ascii="Bookman Old Style" w:hAnsi="Bookman Old Style"/>
                <w:sz w:val="20"/>
                <w:szCs w:val="24"/>
              </w:rPr>
            </w:pPr>
          </w:p>
        </w:tc>
        <w:tc>
          <w:tcPr>
            <w:tcW w:w="5036" w:type="dxa"/>
            <w:vMerge/>
          </w:tcPr>
          <w:p w14:paraId="7AA25BD2" w14:textId="77777777" w:rsidR="001C7B86" w:rsidRPr="001C7B86" w:rsidRDefault="001C7B86" w:rsidP="001C7B86">
            <w:pPr>
              <w:spacing w:after="120"/>
              <w:jc w:val="both"/>
              <w:rPr>
                <w:rFonts w:ascii="Bookman Old Style" w:hAnsi="Bookman Old Style"/>
                <w:sz w:val="20"/>
                <w:szCs w:val="24"/>
              </w:rPr>
            </w:pPr>
          </w:p>
        </w:tc>
      </w:tr>
      <w:tr w:rsidR="001C7B86" w:rsidRPr="001C7B86" w14:paraId="7C12E01D" w14:textId="77777777" w:rsidTr="001C7B86">
        <w:trPr>
          <w:trHeight w:val="278"/>
        </w:trPr>
        <w:tc>
          <w:tcPr>
            <w:tcW w:w="3675" w:type="dxa"/>
            <w:tcBorders>
              <w:top w:val="single" w:sz="8" w:space="0" w:color="auto"/>
            </w:tcBorders>
          </w:tcPr>
          <w:p w14:paraId="21498CBB" w14:textId="19908257" w:rsidR="001C7B86" w:rsidRPr="001C7B86" w:rsidRDefault="00021823" w:rsidP="001C7B86">
            <w:pPr>
              <w:spacing w:before="120" w:after="120"/>
              <w:rPr>
                <w:rFonts w:ascii="Bookman Old Style" w:hAnsi="Bookman Old Style"/>
                <w:sz w:val="18"/>
                <w:szCs w:val="24"/>
              </w:rPr>
            </w:pPr>
            <w:r w:rsidRPr="000C4728">
              <w:rPr>
                <w:rFonts w:ascii="Bookman Old Style" w:hAnsi="Bookman Old Style"/>
                <w:i/>
                <w:iCs/>
                <w:sz w:val="18"/>
                <w:szCs w:val="24"/>
              </w:rPr>
              <w:t>Coffee Shop</w:t>
            </w:r>
            <w:r w:rsidR="000C4728" w:rsidRPr="000C4728">
              <w:rPr>
                <w:rFonts w:ascii="Bookman Old Style" w:hAnsi="Bookman Old Style"/>
                <w:sz w:val="18"/>
                <w:szCs w:val="24"/>
              </w:rPr>
              <w:t>;</w:t>
            </w:r>
            <w:r w:rsidRPr="00021823">
              <w:rPr>
                <w:rFonts w:ascii="Bookman Old Style" w:hAnsi="Bookman Old Style"/>
                <w:sz w:val="18"/>
                <w:szCs w:val="24"/>
              </w:rPr>
              <w:t xml:space="preserve"> Pendapatan</w:t>
            </w:r>
            <w:r w:rsidR="000C4728">
              <w:rPr>
                <w:rFonts w:ascii="Bookman Old Style" w:hAnsi="Bookman Old Style"/>
                <w:sz w:val="18"/>
                <w:szCs w:val="24"/>
              </w:rPr>
              <w:t>;</w:t>
            </w:r>
            <w:r w:rsidRPr="00021823">
              <w:rPr>
                <w:rFonts w:ascii="Bookman Old Style" w:hAnsi="Bookman Old Style"/>
                <w:sz w:val="18"/>
                <w:szCs w:val="24"/>
              </w:rPr>
              <w:t xml:space="preserve"> Regresi Linier</w:t>
            </w:r>
          </w:p>
        </w:tc>
        <w:tc>
          <w:tcPr>
            <w:tcW w:w="361" w:type="dxa"/>
            <w:vMerge/>
          </w:tcPr>
          <w:p w14:paraId="1DA89FD4" w14:textId="77777777" w:rsidR="001C7B86" w:rsidRPr="001C7B86" w:rsidRDefault="001C7B86" w:rsidP="001C7B86">
            <w:pPr>
              <w:spacing w:after="0"/>
              <w:jc w:val="both"/>
              <w:rPr>
                <w:rFonts w:ascii="Bookman Old Style" w:hAnsi="Bookman Old Style"/>
                <w:sz w:val="18"/>
                <w:szCs w:val="24"/>
              </w:rPr>
            </w:pPr>
          </w:p>
        </w:tc>
        <w:tc>
          <w:tcPr>
            <w:tcW w:w="5036" w:type="dxa"/>
            <w:vMerge/>
          </w:tcPr>
          <w:p w14:paraId="69083CD7" w14:textId="77777777" w:rsidR="001C7B86" w:rsidRPr="001C7B86" w:rsidRDefault="001C7B86" w:rsidP="001C7B86">
            <w:pPr>
              <w:spacing w:after="0"/>
              <w:jc w:val="both"/>
              <w:rPr>
                <w:rFonts w:ascii="Bookman Old Style" w:hAnsi="Bookman Old Style"/>
                <w:sz w:val="18"/>
                <w:szCs w:val="24"/>
              </w:rPr>
            </w:pPr>
          </w:p>
        </w:tc>
      </w:tr>
      <w:tr w:rsidR="001C7B86" w:rsidRPr="001C7B86" w14:paraId="18C98ECF" w14:textId="77777777" w:rsidTr="001C7B86">
        <w:trPr>
          <w:trHeight w:val="278"/>
        </w:trPr>
        <w:tc>
          <w:tcPr>
            <w:tcW w:w="3675" w:type="dxa"/>
            <w:tcBorders>
              <w:bottom w:val="single" w:sz="8" w:space="0" w:color="auto"/>
            </w:tcBorders>
            <w:shd w:val="clear" w:color="auto" w:fill="F2F2F2"/>
          </w:tcPr>
          <w:p w14:paraId="7B2CBAD5" w14:textId="77777777" w:rsidR="001C7B86" w:rsidRPr="001C7B86" w:rsidRDefault="001C7B86" w:rsidP="001C7B86">
            <w:pPr>
              <w:spacing w:before="60" w:after="60"/>
              <w:jc w:val="both"/>
              <w:rPr>
                <w:rFonts w:ascii="Bookman Old Style" w:hAnsi="Bookman Old Style"/>
                <w:smallCaps/>
                <w:sz w:val="18"/>
                <w:szCs w:val="20"/>
              </w:rPr>
            </w:pPr>
            <w:r w:rsidRPr="001C7B86">
              <w:rPr>
                <w:rFonts w:ascii="Bookman Old Style" w:hAnsi="Bookman Old Style"/>
                <w:smallCaps/>
                <w:sz w:val="20"/>
                <w:szCs w:val="20"/>
              </w:rPr>
              <w:t>Korespondensi</w:t>
            </w:r>
          </w:p>
        </w:tc>
        <w:tc>
          <w:tcPr>
            <w:tcW w:w="361" w:type="dxa"/>
            <w:vMerge/>
          </w:tcPr>
          <w:p w14:paraId="7E0878C8" w14:textId="77777777" w:rsidR="001C7B86" w:rsidRPr="001C7B86" w:rsidRDefault="001C7B86" w:rsidP="001C7B86">
            <w:pPr>
              <w:spacing w:after="0"/>
              <w:jc w:val="both"/>
              <w:rPr>
                <w:rFonts w:ascii="Bookman Old Style" w:hAnsi="Bookman Old Style"/>
                <w:sz w:val="18"/>
                <w:szCs w:val="24"/>
              </w:rPr>
            </w:pPr>
          </w:p>
        </w:tc>
        <w:tc>
          <w:tcPr>
            <w:tcW w:w="5036" w:type="dxa"/>
            <w:vMerge/>
          </w:tcPr>
          <w:p w14:paraId="260E9728" w14:textId="77777777" w:rsidR="001C7B86" w:rsidRPr="001C7B86" w:rsidRDefault="001C7B86" w:rsidP="001C7B86">
            <w:pPr>
              <w:spacing w:after="0"/>
              <w:jc w:val="both"/>
              <w:rPr>
                <w:rFonts w:ascii="Bookman Old Style" w:hAnsi="Bookman Old Style"/>
                <w:sz w:val="18"/>
                <w:szCs w:val="24"/>
              </w:rPr>
            </w:pPr>
          </w:p>
        </w:tc>
      </w:tr>
      <w:tr w:rsidR="001C7B86" w:rsidRPr="001C7B86" w14:paraId="76733D9C" w14:textId="77777777" w:rsidTr="001C7B86">
        <w:trPr>
          <w:trHeight w:val="278"/>
        </w:trPr>
        <w:tc>
          <w:tcPr>
            <w:tcW w:w="3675" w:type="dxa"/>
            <w:tcBorders>
              <w:top w:val="single" w:sz="8" w:space="0" w:color="auto"/>
              <w:bottom w:val="single" w:sz="8" w:space="0" w:color="auto"/>
            </w:tcBorders>
          </w:tcPr>
          <w:p w14:paraId="0778544C" w14:textId="776B6902" w:rsidR="001C7B86" w:rsidRPr="001C7B86" w:rsidRDefault="001C7B86" w:rsidP="001C7B86">
            <w:pPr>
              <w:spacing w:before="120" w:after="0" w:line="360" w:lineRule="auto"/>
              <w:jc w:val="both"/>
              <w:rPr>
                <w:rFonts w:ascii="Bookman Old Style" w:hAnsi="Bookman Old Style"/>
                <w:sz w:val="16"/>
                <w:szCs w:val="24"/>
              </w:rPr>
            </w:pPr>
            <w:r w:rsidRPr="001C7B86">
              <w:rPr>
                <w:rFonts w:ascii="Bookman Old Style" w:hAnsi="Bookman Old Style"/>
                <w:sz w:val="16"/>
                <w:szCs w:val="24"/>
              </w:rPr>
              <w:t xml:space="preserve">Phone: </w:t>
            </w:r>
            <w:r w:rsidR="00443FAF">
              <w:rPr>
                <w:rFonts w:ascii="Bookman Old Style" w:hAnsi="Bookman Old Style"/>
                <w:sz w:val="16"/>
                <w:szCs w:val="24"/>
              </w:rPr>
              <w:t>-</w:t>
            </w:r>
          </w:p>
          <w:p w14:paraId="2E46AAD2" w14:textId="35DBEB11" w:rsidR="001C7B86" w:rsidRPr="001C7B86" w:rsidRDefault="001C7B86" w:rsidP="001C7B86">
            <w:pPr>
              <w:spacing w:after="0" w:line="360" w:lineRule="auto"/>
              <w:jc w:val="both"/>
              <w:rPr>
                <w:rFonts w:ascii="Bookman Old Style" w:hAnsi="Bookman Old Style"/>
                <w:sz w:val="18"/>
                <w:szCs w:val="24"/>
              </w:rPr>
            </w:pPr>
            <w:r w:rsidRPr="001C7B86">
              <w:rPr>
                <w:rFonts w:ascii="Bookman Old Style" w:hAnsi="Bookman Old Style"/>
                <w:sz w:val="16"/>
                <w:szCs w:val="24"/>
              </w:rPr>
              <w:t xml:space="preserve">E-mail: </w:t>
            </w:r>
            <w:r w:rsidR="00443FAF">
              <w:rPr>
                <w:rFonts w:ascii="Bookman Old Style" w:hAnsi="Bookman Old Style"/>
                <w:sz w:val="16"/>
                <w:szCs w:val="24"/>
              </w:rPr>
              <w:t>panji_irawan@gmail.com</w:t>
            </w:r>
          </w:p>
        </w:tc>
        <w:tc>
          <w:tcPr>
            <w:tcW w:w="361" w:type="dxa"/>
            <w:vMerge/>
          </w:tcPr>
          <w:p w14:paraId="68141181" w14:textId="77777777" w:rsidR="001C7B86" w:rsidRPr="001C7B86" w:rsidRDefault="001C7B86" w:rsidP="001C7B86">
            <w:pPr>
              <w:spacing w:after="0"/>
              <w:jc w:val="both"/>
              <w:rPr>
                <w:rFonts w:ascii="Bookman Old Style" w:hAnsi="Bookman Old Style"/>
                <w:sz w:val="18"/>
                <w:szCs w:val="24"/>
              </w:rPr>
            </w:pPr>
          </w:p>
        </w:tc>
        <w:tc>
          <w:tcPr>
            <w:tcW w:w="5036" w:type="dxa"/>
            <w:vMerge/>
            <w:tcBorders>
              <w:bottom w:val="single" w:sz="8" w:space="0" w:color="auto"/>
            </w:tcBorders>
          </w:tcPr>
          <w:p w14:paraId="64F06C2F" w14:textId="77777777" w:rsidR="001C7B86" w:rsidRPr="001C7B86" w:rsidRDefault="001C7B86" w:rsidP="001C7B86">
            <w:pPr>
              <w:spacing w:after="0"/>
              <w:jc w:val="both"/>
              <w:rPr>
                <w:rFonts w:ascii="Bookman Old Style" w:hAnsi="Bookman Old Style"/>
                <w:sz w:val="18"/>
                <w:szCs w:val="24"/>
              </w:rPr>
            </w:pPr>
          </w:p>
        </w:tc>
      </w:tr>
    </w:tbl>
    <w:p w14:paraId="799B1090" w14:textId="77777777" w:rsidR="00F810F6" w:rsidRPr="00E2087A" w:rsidRDefault="00F810F6" w:rsidP="00F810F6">
      <w:pPr>
        <w:spacing w:after="0" w:line="240" w:lineRule="auto"/>
        <w:jc w:val="center"/>
        <w:rPr>
          <w:rFonts w:ascii="Bookman Old Style" w:hAnsi="Bookman Old Style"/>
          <w:sz w:val="20"/>
          <w:szCs w:val="20"/>
        </w:rPr>
      </w:pPr>
    </w:p>
    <w:p w14:paraId="4CD75621" w14:textId="77777777" w:rsidR="00BE7363" w:rsidRPr="00E2087A" w:rsidRDefault="00BE7363" w:rsidP="00BF575F">
      <w:pPr>
        <w:spacing w:after="0" w:line="240" w:lineRule="auto"/>
        <w:jc w:val="center"/>
        <w:rPr>
          <w:rFonts w:ascii="Bookman Old Style" w:hAnsi="Bookman Old Style"/>
          <w:b/>
          <w:sz w:val="20"/>
          <w:szCs w:val="20"/>
        </w:rPr>
        <w:sectPr w:rsidR="00BE7363" w:rsidRPr="00E2087A" w:rsidSect="00785BA1">
          <w:headerReference w:type="even" r:id="rId8"/>
          <w:headerReference w:type="default" r:id="rId9"/>
          <w:footerReference w:type="default" r:id="rId10"/>
          <w:pgSz w:w="11907" w:h="16840" w:code="9"/>
          <w:pgMar w:top="1644" w:right="1418" w:bottom="1644" w:left="1418" w:header="907" w:footer="907" w:gutter="0"/>
          <w:pgNumType w:start="80"/>
          <w:cols w:space="720"/>
          <w:docGrid w:linePitch="360"/>
        </w:sectPr>
      </w:pPr>
    </w:p>
    <w:p w14:paraId="7C100687" w14:textId="77777777" w:rsidR="00E2087A" w:rsidRDefault="00E2087A" w:rsidP="00BF575F">
      <w:pPr>
        <w:spacing w:after="0" w:line="240" w:lineRule="auto"/>
        <w:rPr>
          <w:rFonts w:ascii="Bookman Old Style" w:hAnsi="Bookman Old Style"/>
          <w:b/>
          <w:sz w:val="24"/>
          <w:szCs w:val="20"/>
        </w:rPr>
      </w:pPr>
    </w:p>
    <w:p w14:paraId="0DD76162" w14:textId="77777777" w:rsidR="005337D9" w:rsidRDefault="005337D9" w:rsidP="00BF575F">
      <w:pPr>
        <w:spacing w:after="0" w:line="240" w:lineRule="auto"/>
        <w:rPr>
          <w:rFonts w:ascii="Bookman Old Style" w:hAnsi="Bookman Old Style"/>
          <w:b/>
          <w:sz w:val="24"/>
          <w:szCs w:val="20"/>
        </w:rPr>
      </w:pPr>
    </w:p>
    <w:p w14:paraId="1ABF954A" w14:textId="77777777" w:rsidR="005337D9" w:rsidRDefault="005337D9" w:rsidP="00BF575F">
      <w:pPr>
        <w:spacing w:after="0" w:line="240" w:lineRule="auto"/>
        <w:rPr>
          <w:rFonts w:ascii="Bookman Old Style" w:hAnsi="Bookman Old Style"/>
          <w:b/>
          <w:sz w:val="24"/>
          <w:szCs w:val="20"/>
        </w:rPr>
        <w:sectPr w:rsidR="005337D9" w:rsidSect="00471A6F">
          <w:footerReference w:type="even" r:id="rId11"/>
          <w:type w:val="continuous"/>
          <w:pgSz w:w="11907" w:h="16840" w:code="9"/>
          <w:pgMar w:top="1644" w:right="1418" w:bottom="1644" w:left="1418" w:header="907" w:footer="907" w:gutter="0"/>
          <w:cols w:num="2" w:space="397"/>
          <w:docGrid w:linePitch="360"/>
        </w:sectPr>
      </w:pPr>
    </w:p>
    <w:p w14:paraId="42CF038F" w14:textId="77777777" w:rsidR="00F04D02" w:rsidRPr="00E2087A" w:rsidRDefault="00D94FA7" w:rsidP="00BF575F">
      <w:pPr>
        <w:spacing w:after="0" w:line="240" w:lineRule="auto"/>
        <w:rPr>
          <w:rFonts w:ascii="Bookman Old Style" w:hAnsi="Bookman Old Style"/>
          <w:b/>
          <w:sz w:val="24"/>
          <w:szCs w:val="20"/>
        </w:rPr>
      </w:pPr>
      <w:r w:rsidRPr="00E2087A">
        <w:rPr>
          <w:rFonts w:ascii="Bookman Old Style" w:hAnsi="Bookman Old Style"/>
          <w:b/>
          <w:sz w:val="24"/>
          <w:szCs w:val="20"/>
        </w:rPr>
        <w:t>Pendahuluan</w:t>
      </w:r>
    </w:p>
    <w:p w14:paraId="41023EEF" w14:textId="77777777" w:rsidR="00021823" w:rsidRDefault="00021823" w:rsidP="00E938FB">
      <w:pPr>
        <w:spacing w:after="0" w:line="240" w:lineRule="auto"/>
        <w:ind w:firstLine="454"/>
        <w:jc w:val="both"/>
        <w:rPr>
          <w:rFonts w:ascii="Bookman Old Style" w:eastAsia="Times New Roman" w:hAnsi="Bookman Old Style"/>
          <w:sz w:val="20"/>
          <w:szCs w:val="20"/>
        </w:rPr>
      </w:pPr>
      <w:r w:rsidRPr="00021823">
        <w:rPr>
          <w:rFonts w:ascii="Bookman Old Style" w:eastAsia="Times New Roman" w:hAnsi="Bookman Old Style"/>
          <w:sz w:val="20"/>
          <w:szCs w:val="20"/>
        </w:rPr>
        <w:t xml:space="preserve">Dalam sistem agribisnis mengandung pengertian sebagai suatu rangkaian kegiatan dari beberapa subsistem yang saling mempengaruhi satu sama lain. Subsistem yang pertama adalah subsistem faktor input pertanian, subsistem produksi pertanian, subsistem pengolahan hasil pertanian, subsistem pemasaran, baik untuk faktor produksi, hasil produksi maupun hasil olahannya, dan subsistem penunjang. </w:t>
      </w:r>
    </w:p>
    <w:p w14:paraId="29763CFC" w14:textId="77777777" w:rsidR="00021823" w:rsidRDefault="00021823" w:rsidP="00E938FB">
      <w:pPr>
        <w:spacing w:after="0" w:line="240" w:lineRule="auto"/>
        <w:ind w:firstLine="454"/>
        <w:jc w:val="both"/>
        <w:rPr>
          <w:rFonts w:ascii="Bookman Old Style" w:eastAsia="Times New Roman" w:hAnsi="Bookman Old Style"/>
          <w:sz w:val="20"/>
          <w:szCs w:val="20"/>
        </w:rPr>
      </w:pPr>
      <w:r w:rsidRPr="00021823">
        <w:rPr>
          <w:rFonts w:ascii="Bookman Old Style" w:eastAsia="Times New Roman" w:hAnsi="Bookman Old Style"/>
          <w:sz w:val="20"/>
          <w:szCs w:val="20"/>
        </w:rPr>
        <w:t xml:space="preserve">Salah satu produk pertanian yang sangat mudah untuk diolah dan memiliki harga jual yang sangat tinggi jika dilakukan adalah pengelolaan kopi. Kopi merupakan </w:t>
      </w:r>
      <w:r w:rsidRPr="00021823">
        <w:rPr>
          <w:rFonts w:ascii="Bookman Old Style" w:eastAsia="Times New Roman" w:hAnsi="Bookman Old Style"/>
          <w:sz w:val="20"/>
          <w:szCs w:val="20"/>
        </w:rPr>
        <w:t xml:space="preserve">suatu tanaman perkebunan yang sudah lama dibudidayakan, selain sebagai sumber salah satu penghasilan rakyat, kopi menjadi komoditas yang sering untuk diekspor dan sumber pendapatan besar devisa negara. Karena demikian komoditas kopi sering kali mengalami naik turun harga sebagai akibat ketidakseimbangan antara permintaan dan persediaan komoditas kopi di pasar dunia. </w:t>
      </w:r>
    </w:p>
    <w:p w14:paraId="7B68B41A" w14:textId="4A858B44" w:rsidR="00C77913" w:rsidRDefault="00021823" w:rsidP="00E938FB">
      <w:pPr>
        <w:spacing w:after="0" w:line="240" w:lineRule="auto"/>
        <w:ind w:firstLine="454"/>
        <w:jc w:val="both"/>
        <w:rPr>
          <w:rFonts w:ascii="Bookman Old Style" w:eastAsia="Times New Roman" w:hAnsi="Bookman Old Style"/>
          <w:sz w:val="20"/>
          <w:szCs w:val="20"/>
        </w:rPr>
      </w:pPr>
      <w:r w:rsidRPr="00021823">
        <w:rPr>
          <w:rFonts w:ascii="Bookman Old Style" w:eastAsia="Times New Roman" w:hAnsi="Bookman Old Style"/>
          <w:sz w:val="20"/>
          <w:szCs w:val="20"/>
        </w:rPr>
        <w:t>Seiring dengan perkembangan zaman, produk pertanian kopi ini semakin diminati masyarakat Indonesia bahkan masyarakat dunia. Bisnis (wirausaha) kopi berkembang pesat diseluruh penjuru negeri terutama di daerah-daerah</w:t>
      </w:r>
      <w:r w:rsidR="00484FB1">
        <w:rPr>
          <w:rFonts w:ascii="Bookman Old Style" w:eastAsia="Times New Roman" w:hAnsi="Bookman Old Style"/>
          <w:sz w:val="20"/>
          <w:szCs w:val="20"/>
        </w:rPr>
        <w:t xml:space="preserve"> </w:t>
      </w:r>
      <w:r w:rsidRPr="00021823">
        <w:rPr>
          <w:rFonts w:ascii="Bookman Old Style" w:eastAsia="Times New Roman" w:hAnsi="Bookman Old Style"/>
          <w:sz w:val="20"/>
          <w:szCs w:val="20"/>
        </w:rPr>
        <w:t>penghasil kopi.</w:t>
      </w:r>
      <w:r w:rsidR="00484FB1">
        <w:rPr>
          <w:rFonts w:ascii="Bookman Old Style" w:eastAsia="Times New Roman" w:hAnsi="Bookman Old Style"/>
          <w:sz w:val="20"/>
          <w:szCs w:val="20"/>
        </w:rPr>
        <w:t xml:space="preserve"> </w:t>
      </w:r>
      <w:r w:rsidRPr="00021823">
        <w:rPr>
          <w:rFonts w:ascii="Bookman Old Style" w:eastAsia="Times New Roman" w:hAnsi="Bookman Old Style"/>
          <w:sz w:val="20"/>
          <w:szCs w:val="20"/>
        </w:rPr>
        <w:t xml:space="preserve">Perkembangan wirausaha kopi ini dipengaruhi oleh perubahan pola kehidupan </w:t>
      </w:r>
      <w:r w:rsidRPr="00021823">
        <w:rPr>
          <w:rFonts w:ascii="Bookman Old Style" w:eastAsia="Times New Roman" w:hAnsi="Bookman Old Style"/>
          <w:sz w:val="20"/>
          <w:szCs w:val="20"/>
        </w:rPr>
        <w:lastRenderedPageBreak/>
        <w:t xml:space="preserve">masyarakat yang gemar minum kopi pada warung kopi atau </w:t>
      </w:r>
      <w:r w:rsidRPr="002B1F3F">
        <w:rPr>
          <w:rFonts w:ascii="Bookman Old Style" w:eastAsia="Times New Roman" w:hAnsi="Bookman Old Style"/>
          <w:i/>
          <w:iCs/>
          <w:sz w:val="20"/>
          <w:szCs w:val="20"/>
        </w:rPr>
        <w:t>coffee shop</w:t>
      </w:r>
      <w:r w:rsidRPr="00021823">
        <w:rPr>
          <w:rFonts w:ascii="Bookman Old Style" w:eastAsia="Times New Roman" w:hAnsi="Bookman Old Style"/>
          <w:sz w:val="20"/>
          <w:szCs w:val="20"/>
        </w:rPr>
        <w:t xml:space="preserve">. </w:t>
      </w:r>
    </w:p>
    <w:p w14:paraId="6E830C84" w14:textId="77777777" w:rsidR="00C77913" w:rsidRDefault="00021823" w:rsidP="00E938FB">
      <w:pPr>
        <w:spacing w:after="0" w:line="240" w:lineRule="auto"/>
        <w:ind w:firstLine="454"/>
        <w:jc w:val="both"/>
        <w:rPr>
          <w:rFonts w:ascii="Bookman Old Style" w:eastAsia="Times New Roman" w:hAnsi="Bookman Old Style"/>
          <w:sz w:val="20"/>
          <w:szCs w:val="20"/>
        </w:rPr>
      </w:pPr>
      <w:r w:rsidRPr="00021823">
        <w:rPr>
          <w:rFonts w:ascii="Bookman Old Style" w:eastAsia="Times New Roman" w:hAnsi="Bookman Old Style"/>
          <w:sz w:val="20"/>
          <w:szCs w:val="20"/>
        </w:rPr>
        <w:t xml:space="preserve">Di Indonesia, </w:t>
      </w:r>
      <w:r w:rsidRPr="002B1F3F">
        <w:rPr>
          <w:rFonts w:ascii="Bookman Old Style" w:eastAsia="Times New Roman" w:hAnsi="Bookman Old Style"/>
          <w:i/>
          <w:iCs/>
          <w:sz w:val="20"/>
          <w:szCs w:val="20"/>
        </w:rPr>
        <w:t>coffee shop</w:t>
      </w:r>
      <w:r w:rsidRPr="00021823">
        <w:rPr>
          <w:rFonts w:ascii="Bookman Old Style" w:eastAsia="Times New Roman" w:hAnsi="Bookman Old Style"/>
          <w:sz w:val="20"/>
          <w:szCs w:val="20"/>
        </w:rPr>
        <w:t xml:space="preserve"> biasa disebut warung kopi atau kedai kopi. </w:t>
      </w:r>
      <w:r w:rsidRPr="002B1F3F">
        <w:rPr>
          <w:rFonts w:ascii="Bookman Old Style" w:eastAsia="Times New Roman" w:hAnsi="Bookman Old Style"/>
          <w:i/>
          <w:iCs/>
          <w:sz w:val="20"/>
          <w:szCs w:val="20"/>
        </w:rPr>
        <w:t>Coffee shop</w:t>
      </w:r>
      <w:r w:rsidRPr="00021823">
        <w:rPr>
          <w:rFonts w:ascii="Bookman Old Style" w:eastAsia="Times New Roman" w:hAnsi="Bookman Old Style"/>
          <w:sz w:val="20"/>
          <w:szCs w:val="20"/>
        </w:rPr>
        <w:t xml:space="preserve"> mulai hadir di tengah</w:t>
      </w:r>
      <w:r>
        <w:rPr>
          <w:rFonts w:ascii="Bookman Old Style" w:eastAsia="Times New Roman" w:hAnsi="Bookman Old Style"/>
          <w:sz w:val="20"/>
          <w:szCs w:val="20"/>
        </w:rPr>
        <w:t xml:space="preserve"> </w:t>
      </w:r>
      <w:r w:rsidRPr="00021823">
        <w:rPr>
          <w:rFonts w:ascii="Bookman Old Style" w:eastAsia="Times New Roman" w:hAnsi="Bookman Old Style"/>
          <w:sz w:val="20"/>
          <w:szCs w:val="20"/>
        </w:rPr>
        <w:t xml:space="preserve">tengah kita, mulai dari pelosok desa, hingga di pusat perkotaan. Definisi </w:t>
      </w:r>
      <w:r w:rsidRPr="002B1F3F">
        <w:rPr>
          <w:rFonts w:ascii="Bookman Old Style" w:eastAsia="Times New Roman" w:hAnsi="Bookman Old Style"/>
          <w:i/>
          <w:iCs/>
          <w:sz w:val="20"/>
          <w:szCs w:val="20"/>
        </w:rPr>
        <w:t>coffee shop</w:t>
      </w:r>
      <w:r w:rsidRPr="00021823">
        <w:rPr>
          <w:rFonts w:ascii="Bookman Old Style" w:eastAsia="Times New Roman" w:hAnsi="Bookman Old Style"/>
          <w:sz w:val="20"/>
          <w:szCs w:val="20"/>
        </w:rPr>
        <w:t xml:space="preserve"> menurut Wiktionary (2010) bisa diartikan sebuah café kecil atau restoran kecil yang biasanya menjual kopi dan terkadang minuman non</w:t>
      </w:r>
      <w:r w:rsidR="00C77913">
        <w:rPr>
          <w:rFonts w:ascii="Bookman Old Style" w:eastAsia="Times New Roman" w:hAnsi="Bookman Old Style"/>
          <w:sz w:val="20"/>
          <w:szCs w:val="20"/>
        </w:rPr>
        <w:t xml:space="preserve"> </w:t>
      </w:r>
      <w:r w:rsidRPr="00021823">
        <w:rPr>
          <w:rFonts w:ascii="Bookman Old Style" w:eastAsia="Times New Roman" w:hAnsi="Bookman Old Style"/>
          <w:sz w:val="20"/>
          <w:szCs w:val="20"/>
        </w:rPr>
        <w:t xml:space="preserve">alkohol, makanan sederhan atau snacks, dengan fasilitas yang menunjang di tempat tersebut. </w:t>
      </w:r>
    </w:p>
    <w:p w14:paraId="4C71A405" w14:textId="77777777" w:rsidR="00C77913" w:rsidRDefault="00021823" w:rsidP="00E938FB">
      <w:pPr>
        <w:spacing w:after="0" w:line="240" w:lineRule="auto"/>
        <w:ind w:firstLine="454"/>
        <w:jc w:val="both"/>
        <w:rPr>
          <w:rFonts w:ascii="Bookman Old Style" w:eastAsia="Times New Roman" w:hAnsi="Bookman Old Style"/>
          <w:sz w:val="20"/>
          <w:szCs w:val="20"/>
        </w:rPr>
      </w:pPr>
      <w:r w:rsidRPr="00021823">
        <w:rPr>
          <w:rFonts w:ascii="Bookman Old Style" w:eastAsia="Times New Roman" w:hAnsi="Bookman Old Style"/>
          <w:sz w:val="20"/>
          <w:szCs w:val="20"/>
        </w:rPr>
        <w:t xml:space="preserve">Meningkatnya tren dalam meminum kopi dimasyarakat dan semakin berkembangnya cara pengolahan dan pembuatan kopi mengakibatkan perkembangan usaha berbasis </w:t>
      </w:r>
      <w:r w:rsidRPr="002B1F3F">
        <w:rPr>
          <w:rFonts w:ascii="Bookman Old Style" w:eastAsia="Times New Roman" w:hAnsi="Bookman Old Style"/>
          <w:i/>
          <w:iCs/>
          <w:sz w:val="20"/>
          <w:szCs w:val="20"/>
        </w:rPr>
        <w:t>coffee shop</w:t>
      </w:r>
      <w:r w:rsidRPr="00021823">
        <w:rPr>
          <w:rFonts w:ascii="Bookman Old Style" w:eastAsia="Times New Roman" w:hAnsi="Bookman Old Style"/>
          <w:sz w:val="20"/>
          <w:szCs w:val="20"/>
        </w:rPr>
        <w:t xml:space="preserve"> diberbagai daerah, termasuk di Desa Marindal Satu. </w:t>
      </w:r>
    </w:p>
    <w:p w14:paraId="1689DECC" w14:textId="7DF184EA" w:rsidR="00E2087A" w:rsidRPr="002B1F3F" w:rsidRDefault="00C77913" w:rsidP="00E938FB">
      <w:pPr>
        <w:spacing w:after="0" w:line="240" w:lineRule="auto"/>
        <w:ind w:firstLine="454"/>
        <w:jc w:val="both"/>
        <w:rPr>
          <w:rFonts w:ascii="Bookman Old Style" w:eastAsia="Times New Roman" w:hAnsi="Bookman Old Style"/>
          <w:noProof/>
          <w:spacing w:val="-4"/>
          <w:sz w:val="20"/>
          <w:szCs w:val="20"/>
        </w:rPr>
      </w:pPr>
      <w:r w:rsidRPr="002B1F3F">
        <w:rPr>
          <w:rFonts w:ascii="Bookman Old Style" w:hAnsi="Bookman Old Style"/>
          <w:sz w:val="20"/>
          <w:szCs w:val="20"/>
        </w:rPr>
        <w:t xml:space="preserve">Usaha seperti </w:t>
      </w:r>
      <w:r w:rsidRPr="002B1F3F">
        <w:rPr>
          <w:rFonts w:ascii="Bookman Old Style" w:hAnsi="Bookman Old Style"/>
          <w:i/>
          <w:iCs/>
          <w:sz w:val="20"/>
          <w:szCs w:val="20"/>
        </w:rPr>
        <w:t>coffee shop</w:t>
      </w:r>
      <w:r w:rsidRPr="002B1F3F">
        <w:rPr>
          <w:rFonts w:ascii="Bookman Old Style" w:hAnsi="Bookman Old Style"/>
          <w:sz w:val="20"/>
          <w:szCs w:val="20"/>
        </w:rPr>
        <w:t xml:space="preserve">, harus melihat banyak hal selain dari kualitas minuman dan makanannya. Pemilik </w:t>
      </w:r>
      <w:r w:rsidRPr="002B1F3F">
        <w:rPr>
          <w:rFonts w:ascii="Bookman Old Style" w:hAnsi="Bookman Old Style"/>
          <w:i/>
          <w:iCs/>
          <w:sz w:val="20"/>
          <w:szCs w:val="20"/>
        </w:rPr>
        <w:t>coffee shop</w:t>
      </w:r>
      <w:r w:rsidRPr="002B1F3F">
        <w:rPr>
          <w:rFonts w:ascii="Bookman Old Style" w:hAnsi="Bookman Old Style"/>
          <w:sz w:val="20"/>
          <w:szCs w:val="20"/>
        </w:rPr>
        <w:t xml:space="preserve"> wajib memperhatikan suasana dalam tokonya. Kebutuhan para</w:t>
      </w:r>
      <w:r w:rsidRPr="002B1F3F">
        <w:rPr>
          <w:rFonts w:ascii="Bookman Old Style" w:eastAsia="Times New Roman" w:hAnsi="Bookman Old Style"/>
          <w:noProof/>
          <w:spacing w:val="-4"/>
          <w:sz w:val="20"/>
          <w:szCs w:val="20"/>
        </w:rPr>
        <w:t xml:space="preserve"> konsumen semakin lama semakin berkembang dan jelas sehingga mewajibkan para pelaku usaha untuk menciptakan hal-hal lain selain produk utama seperti meningkatkan dalam bidang pelayanan (service) kepada konsumen. </w:t>
      </w:r>
    </w:p>
    <w:p w14:paraId="48657A20" w14:textId="0E2F9C30" w:rsidR="00C77913" w:rsidRPr="002B1F3F" w:rsidRDefault="00C77913" w:rsidP="00E938FB">
      <w:pPr>
        <w:spacing w:after="0" w:line="240" w:lineRule="auto"/>
        <w:ind w:firstLine="454"/>
        <w:jc w:val="both"/>
        <w:rPr>
          <w:rFonts w:ascii="Bookman Old Style" w:hAnsi="Bookman Old Style"/>
          <w:bCs/>
          <w:sz w:val="20"/>
          <w:szCs w:val="20"/>
        </w:rPr>
      </w:pPr>
      <w:r w:rsidRPr="002B1F3F">
        <w:rPr>
          <w:rFonts w:ascii="Bookman Old Style" w:hAnsi="Bookman Old Style"/>
          <w:bCs/>
          <w:sz w:val="20"/>
          <w:szCs w:val="20"/>
        </w:rPr>
        <w:t>Konsumen semakin lama semakin berkembang dan jelas sehingga mewajibkan para pelaku usaha untuk menciptakan hal-hal lain selain produk utama seperti meningkatkan dalam bidang pelayanan (service) kepada konsumen.</w:t>
      </w:r>
    </w:p>
    <w:p w14:paraId="15A39218" w14:textId="77777777" w:rsidR="00C77913" w:rsidRPr="00C77913" w:rsidRDefault="00C77913" w:rsidP="00E938FB">
      <w:pPr>
        <w:spacing w:after="0" w:line="240" w:lineRule="auto"/>
        <w:ind w:firstLine="454"/>
        <w:jc w:val="both"/>
        <w:rPr>
          <w:rFonts w:ascii="Bookman Old Style" w:hAnsi="Bookman Old Style"/>
          <w:bCs/>
        </w:rPr>
      </w:pPr>
    </w:p>
    <w:p w14:paraId="4234E5E4" w14:textId="77777777" w:rsidR="00F04D02" w:rsidRPr="00E2087A" w:rsidRDefault="00D94FA7" w:rsidP="00EF5C63">
      <w:pPr>
        <w:spacing w:after="0" w:line="240" w:lineRule="auto"/>
        <w:rPr>
          <w:rFonts w:ascii="Bookman Old Style" w:hAnsi="Bookman Old Style"/>
          <w:b/>
          <w:sz w:val="24"/>
          <w:szCs w:val="20"/>
        </w:rPr>
      </w:pPr>
      <w:r w:rsidRPr="00E2087A">
        <w:rPr>
          <w:rFonts w:ascii="Bookman Old Style" w:hAnsi="Bookman Old Style"/>
          <w:b/>
          <w:sz w:val="24"/>
          <w:szCs w:val="20"/>
        </w:rPr>
        <w:t>Bahan dan Metode</w:t>
      </w:r>
    </w:p>
    <w:p w14:paraId="49DA2E42" w14:textId="4AAC872D" w:rsidR="00D86865" w:rsidRDefault="00C77913" w:rsidP="00C77913">
      <w:pPr>
        <w:spacing w:after="0" w:line="240" w:lineRule="auto"/>
        <w:ind w:firstLine="454"/>
        <w:jc w:val="both"/>
        <w:rPr>
          <w:rFonts w:ascii="Bookman Old Style" w:eastAsia="Times New Roman" w:hAnsi="Bookman Old Style"/>
          <w:sz w:val="20"/>
          <w:szCs w:val="20"/>
        </w:rPr>
      </w:pPr>
      <w:r w:rsidRPr="00C77913">
        <w:rPr>
          <w:rFonts w:ascii="Bookman Old Style" w:eastAsia="Times New Roman" w:hAnsi="Bookman Old Style"/>
          <w:sz w:val="20"/>
          <w:szCs w:val="20"/>
        </w:rPr>
        <w:t xml:space="preserve">Penelitian ini dilaksanakan di Desa Marindal Satu pada bulan Desember 2021 dilakukan secara sengaja (purposive). Faktor obyektif yang mendasari terpilihnya Desa Marindal Satu dengan pertimbangan bahwa Desa Marindal Satu merupakan salah satu daerah terpadat dengan semua aktifitas dan memiliki beragam </w:t>
      </w:r>
      <w:r w:rsidRPr="00C77913">
        <w:rPr>
          <w:rFonts w:ascii="Bookman Old Style" w:eastAsia="Times New Roman" w:hAnsi="Bookman Old Style"/>
          <w:i/>
          <w:iCs/>
          <w:sz w:val="20"/>
          <w:szCs w:val="20"/>
        </w:rPr>
        <w:t>coffe</w:t>
      </w:r>
      <w:r w:rsidR="000C4728">
        <w:rPr>
          <w:rFonts w:ascii="Bookman Old Style" w:eastAsia="Times New Roman" w:hAnsi="Bookman Old Style"/>
          <w:i/>
          <w:iCs/>
          <w:sz w:val="20"/>
          <w:szCs w:val="20"/>
        </w:rPr>
        <w:t>e</w:t>
      </w:r>
      <w:r w:rsidRPr="00C77913">
        <w:rPr>
          <w:rFonts w:ascii="Bookman Old Style" w:eastAsia="Times New Roman" w:hAnsi="Bookman Old Style"/>
          <w:i/>
          <w:iCs/>
          <w:sz w:val="20"/>
          <w:szCs w:val="20"/>
        </w:rPr>
        <w:t xml:space="preserve"> shop</w:t>
      </w:r>
      <w:r w:rsidRPr="00C77913">
        <w:rPr>
          <w:rFonts w:ascii="Bookman Old Style" w:eastAsia="Times New Roman" w:hAnsi="Bookman Old Style"/>
          <w:sz w:val="20"/>
          <w:szCs w:val="20"/>
        </w:rPr>
        <w:t>.</w:t>
      </w:r>
    </w:p>
    <w:p w14:paraId="293EA99C" w14:textId="77777777" w:rsidR="00D86865" w:rsidRDefault="00D86865" w:rsidP="00D86865">
      <w:pPr>
        <w:spacing w:after="0" w:line="240" w:lineRule="auto"/>
        <w:jc w:val="both"/>
        <w:rPr>
          <w:rFonts w:ascii="Bookman Old Style" w:eastAsia="Times New Roman" w:hAnsi="Bookman Old Style"/>
          <w:b/>
          <w:bCs/>
          <w:sz w:val="20"/>
          <w:szCs w:val="20"/>
        </w:rPr>
      </w:pPr>
    </w:p>
    <w:p w14:paraId="15B708A9" w14:textId="7ED9FA1E" w:rsidR="00D86865" w:rsidRPr="00D86865" w:rsidRDefault="00D86865" w:rsidP="00D86865">
      <w:pPr>
        <w:spacing w:after="0" w:line="240" w:lineRule="auto"/>
        <w:jc w:val="both"/>
        <w:rPr>
          <w:rFonts w:ascii="Bookman Old Style" w:eastAsia="Times New Roman" w:hAnsi="Bookman Old Style"/>
          <w:b/>
          <w:bCs/>
          <w:sz w:val="20"/>
          <w:szCs w:val="20"/>
        </w:rPr>
      </w:pPr>
      <w:r w:rsidRPr="00D86865">
        <w:rPr>
          <w:rFonts w:ascii="Bookman Old Style" w:eastAsia="Times New Roman" w:hAnsi="Bookman Old Style"/>
          <w:b/>
          <w:bCs/>
          <w:sz w:val="20"/>
          <w:szCs w:val="20"/>
        </w:rPr>
        <w:t>Analisis Data</w:t>
      </w:r>
    </w:p>
    <w:p w14:paraId="05E771E0" w14:textId="72B1918E" w:rsidR="00D86865" w:rsidRPr="00B85A99" w:rsidRDefault="00D86865" w:rsidP="00B85A99">
      <w:pPr>
        <w:pStyle w:val="ListParagraph"/>
        <w:numPr>
          <w:ilvl w:val="0"/>
          <w:numId w:val="25"/>
        </w:numPr>
        <w:spacing w:after="0" w:line="240" w:lineRule="auto"/>
        <w:ind w:left="270" w:hanging="270"/>
        <w:jc w:val="both"/>
        <w:rPr>
          <w:rFonts w:ascii="Bookman Old Style" w:hAnsi="Bookman Old Style"/>
          <w:b/>
        </w:rPr>
      </w:pPr>
      <w:r w:rsidRPr="00B85A99">
        <w:rPr>
          <w:rFonts w:ascii="Bookman Old Style" w:hAnsi="Bookman Old Style"/>
          <w:b/>
        </w:rPr>
        <w:t>Analisis Regresi Berganda</w:t>
      </w:r>
    </w:p>
    <w:p w14:paraId="44F8163B" w14:textId="4255441D" w:rsidR="00D86865" w:rsidRPr="00D86865" w:rsidRDefault="00D86865" w:rsidP="00B85A99">
      <w:pPr>
        <w:spacing w:after="0" w:line="240" w:lineRule="auto"/>
        <w:ind w:firstLine="360"/>
        <w:jc w:val="both"/>
        <w:rPr>
          <w:rFonts w:ascii="Bookman Old Style" w:eastAsia="Times New Roman" w:hAnsi="Bookman Old Style"/>
          <w:b/>
          <w:sz w:val="20"/>
          <w:szCs w:val="20"/>
        </w:rPr>
      </w:pPr>
      <w:r w:rsidRPr="00D86865">
        <w:rPr>
          <w:rFonts w:ascii="Bookman Old Style" w:eastAsia="Times New Roman" w:hAnsi="Bookman Old Style"/>
          <w:sz w:val="20"/>
          <w:szCs w:val="20"/>
        </w:rPr>
        <w:t>Model regresi adalah suatu model yang digunakan untuk menganalisis pengaruh dari berbagai variabel independen terhadap satu variabel dependen (Ferdinand, 2006). Formula untuk regresi berganda adalah sebagai berikut</w:t>
      </w:r>
      <w:r w:rsidR="00B85A99">
        <w:rPr>
          <w:rFonts w:ascii="Bookman Old Style" w:eastAsia="Times New Roman" w:hAnsi="Bookman Old Style"/>
          <w:sz w:val="20"/>
          <w:szCs w:val="20"/>
        </w:rPr>
        <w:t xml:space="preserve"> </w:t>
      </w:r>
      <w:r w:rsidRPr="00D86865">
        <w:rPr>
          <w:rFonts w:ascii="Bookman Old Style" w:eastAsia="Times New Roman" w:hAnsi="Bookman Old Style"/>
          <w:sz w:val="20"/>
          <w:szCs w:val="20"/>
        </w:rPr>
        <w:t>:</w:t>
      </w:r>
    </w:p>
    <w:p w14:paraId="7C79BCE8" w14:textId="77777777" w:rsidR="00D86865" w:rsidRPr="00D86865" w:rsidRDefault="00D86865" w:rsidP="00D86865">
      <w:pPr>
        <w:spacing w:after="0" w:line="240" w:lineRule="auto"/>
        <w:jc w:val="both"/>
        <w:rPr>
          <w:rFonts w:ascii="Bookman Old Style" w:eastAsia="Times New Roman" w:hAnsi="Bookman Old Style"/>
          <w:sz w:val="20"/>
          <w:szCs w:val="20"/>
        </w:rPr>
      </w:pPr>
    </w:p>
    <w:p w14:paraId="65510A90" w14:textId="77777777" w:rsidR="00D86865" w:rsidRPr="00D86865" w:rsidRDefault="00D86865" w:rsidP="00D86865">
      <w:pPr>
        <w:spacing w:after="0" w:line="240" w:lineRule="auto"/>
        <w:jc w:val="both"/>
        <w:rPr>
          <w:rFonts w:ascii="Bookman Old Style" w:eastAsia="Times New Roman" w:hAnsi="Bookman Old Style"/>
          <w:sz w:val="20"/>
          <w:szCs w:val="20"/>
        </w:rPr>
      </w:pPr>
      <w:r w:rsidRPr="00D86865">
        <w:rPr>
          <w:rFonts w:ascii="Bookman Old Style" w:eastAsia="Times New Roman" w:hAnsi="Bookman Old Style"/>
          <w:sz w:val="20"/>
          <w:szCs w:val="20"/>
        </w:rPr>
        <w:t>Dimana :</w:t>
      </w:r>
    </w:p>
    <w:p w14:paraId="710F20EF" w14:textId="6C7F9225" w:rsidR="00D86865" w:rsidRPr="00D86865" w:rsidRDefault="00D86865" w:rsidP="00D86865">
      <w:pPr>
        <w:spacing w:after="0" w:line="240" w:lineRule="auto"/>
        <w:jc w:val="both"/>
        <w:rPr>
          <w:rFonts w:ascii="Bookman Old Style" w:eastAsia="Times New Roman" w:hAnsi="Bookman Old Style"/>
          <w:sz w:val="20"/>
          <w:szCs w:val="20"/>
        </w:rPr>
      </w:pPr>
      <w:r w:rsidRPr="00D86865">
        <w:rPr>
          <w:rFonts w:ascii="Bookman Old Style" w:eastAsia="Times New Roman" w:hAnsi="Bookman Old Style"/>
          <w:sz w:val="20"/>
          <w:szCs w:val="20"/>
        </w:rPr>
        <w:t>Y   = Pendapatan X1 = Biaya produksi</w:t>
      </w:r>
    </w:p>
    <w:p w14:paraId="6C6F5CDE" w14:textId="77777777" w:rsidR="00D86865" w:rsidRPr="00D86865" w:rsidRDefault="00D86865" w:rsidP="00D86865">
      <w:pPr>
        <w:spacing w:after="0" w:line="240" w:lineRule="auto"/>
        <w:jc w:val="both"/>
        <w:rPr>
          <w:rFonts w:ascii="Bookman Old Style" w:eastAsia="Times New Roman" w:hAnsi="Bookman Old Style"/>
          <w:sz w:val="20"/>
          <w:szCs w:val="20"/>
        </w:rPr>
      </w:pPr>
      <w:r w:rsidRPr="00D86865">
        <w:rPr>
          <w:rFonts w:ascii="Bookman Old Style" w:eastAsia="Times New Roman" w:hAnsi="Bookman Old Style"/>
          <w:sz w:val="20"/>
          <w:szCs w:val="20"/>
        </w:rPr>
        <w:t>X2 = Upah tenaga kerja X3 = Harga jual</w:t>
      </w:r>
    </w:p>
    <w:p w14:paraId="074AAE28" w14:textId="5E332E2E" w:rsidR="00D86865" w:rsidRPr="00D86865" w:rsidRDefault="00D86865" w:rsidP="00D86865">
      <w:pPr>
        <w:spacing w:after="0" w:line="240" w:lineRule="auto"/>
        <w:jc w:val="both"/>
        <w:rPr>
          <w:rFonts w:ascii="Bookman Old Style" w:eastAsia="Times New Roman" w:hAnsi="Bookman Old Style"/>
          <w:sz w:val="20"/>
          <w:szCs w:val="20"/>
        </w:rPr>
      </w:pPr>
      <w:r w:rsidRPr="00D86865">
        <w:rPr>
          <w:rFonts w:ascii="Bookman Old Style" w:eastAsia="Times New Roman" w:hAnsi="Bookman Old Style"/>
          <w:sz w:val="20"/>
          <w:szCs w:val="20"/>
        </w:rPr>
        <w:t xml:space="preserve">E </w:t>
      </w:r>
      <w:r w:rsidR="00B85A99">
        <w:rPr>
          <w:rFonts w:ascii="Bookman Old Style" w:eastAsia="Times New Roman" w:hAnsi="Bookman Old Style"/>
          <w:sz w:val="20"/>
          <w:szCs w:val="20"/>
        </w:rPr>
        <w:t xml:space="preserve">  </w:t>
      </w:r>
      <w:r w:rsidRPr="00D86865">
        <w:rPr>
          <w:rFonts w:ascii="Bookman Old Style" w:eastAsia="Times New Roman" w:hAnsi="Bookman Old Style"/>
          <w:sz w:val="20"/>
          <w:szCs w:val="20"/>
        </w:rPr>
        <w:t>= Eror</w:t>
      </w:r>
    </w:p>
    <w:p w14:paraId="5707F199" w14:textId="77777777" w:rsidR="00D86865" w:rsidRPr="00D86865" w:rsidRDefault="00D86865" w:rsidP="00D86865">
      <w:pPr>
        <w:spacing w:after="0" w:line="240" w:lineRule="auto"/>
        <w:jc w:val="both"/>
        <w:rPr>
          <w:rFonts w:ascii="Bookman Old Style" w:eastAsia="Times New Roman" w:hAnsi="Bookman Old Style"/>
          <w:sz w:val="20"/>
          <w:szCs w:val="20"/>
        </w:rPr>
      </w:pPr>
    </w:p>
    <w:p w14:paraId="66CC55D8" w14:textId="34DCC967" w:rsidR="00D86865" w:rsidRPr="00B85A99" w:rsidRDefault="00D86865" w:rsidP="00B85A99">
      <w:pPr>
        <w:pStyle w:val="ListParagraph"/>
        <w:numPr>
          <w:ilvl w:val="0"/>
          <w:numId w:val="25"/>
        </w:numPr>
        <w:spacing w:after="0" w:line="240" w:lineRule="auto"/>
        <w:ind w:left="270" w:hanging="270"/>
        <w:jc w:val="both"/>
        <w:rPr>
          <w:rFonts w:ascii="Bookman Old Style" w:hAnsi="Bookman Old Style"/>
          <w:b/>
          <w:bCs/>
        </w:rPr>
      </w:pPr>
      <w:r w:rsidRPr="00B85A99">
        <w:rPr>
          <w:rFonts w:ascii="Bookman Old Style" w:hAnsi="Bookman Old Style"/>
          <w:b/>
          <w:bCs/>
        </w:rPr>
        <w:t>Uji Normalitas Data</w:t>
      </w:r>
    </w:p>
    <w:p w14:paraId="42F95D0E" w14:textId="219F995E" w:rsidR="00D86865" w:rsidRDefault="00D86865" w:rsidP="00D86865">
      <w:pPr>
        <w:spacing w:after="0" w:line="240" w:lineRule="auto"/>
        <w:jc w:val="both"/>
        <w:rPr>
          <w:rFonts w:ascii="Bookman Old Style" w:eastAsia="Times New Roman" w:hAnsi="Bookman Old Style"/>
          <w:sz w:val="20"/>
          <w:szCs w:val="20"/>
        </w:rPr>
      </w:pPr>
      <w:r w:rsidRPr="00D86865">
        <w:rPr>
          <w:rFonts w:ascii="Bookman Old Style" w:eastAsia="Times New Roman" w:hAnsi="Bookman Old Style"/>
          <w:noProof/>
          <w:sz w:val="20"/>
          <w:szCs w:val="20"/>
        </w:rPr>
        <mc:AlternateContent>
          <mc:Choice Requires="wps">
            <w:drawing>
              <wp:anchor distT="0" distB="0" distL="114300" distR="114300" simplePos="0" relativeHeight="251664896" behindDoc="1" locked="0" layoutInCell="1" allowOverlap="1" wp14:anchorId="79AB6BA2" wp14:editId="109A09FA">
                <wp:simplePos x="0" y="0"/>
                <wp:positionH relativeFrom="page">
                  <wp:posOffset>4198620</wp:posOffset>
                </wp:positionH>
                <wp:positionV relativeFrom="paragraph">
                  <wp:posOffset>79433</wp:posOffset>
                </wp:positionV>
                <wp:extent cx="2103755" cy="294640"/>
                <wp:effectExtent l="0" t="0" r="10795" b="10160"/>
                <wp:wrapNone/>
                <wp:docPr id="9486104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755" cy="2946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4D19BA" w14:textId="77777777" w:rsidR="00D86865" w:rsidRDefault="00D86865" w:rsidP="00D86865">
                            <w:pPr>
                              <w:spacing w:before="88"/>
                              <w:ind w:left="161"/>
                              <w:rPr>
                                <w:b/>
                                <w:sz w:val="24"/>
                              </w:rPr>
                            </w:pPr>
                            <w:r>
                              <w:rPr>
                                <w:b/>
                                <w:sz w:val="24"/>
                              </w:rPr>
                              <w:t>Y = b1X1 + b2X2 + b3X3 +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B6BA2" id="_x0000_t202" coordsize="21600,21600" o:spt="202" path="m,l,21600r21600,l21600,xe">
                <v:stroke joinstyle="miter"/>
                <v:path gradientshapeok="t" o:connecttype="rect"/>
              </v:shapetype>
              <v:shape id="Text Box 1" o:spid="_x0000_s1026" type="#_x0000_t202" style="position:absolute;left:0;text-align:left;margin-left:330.6pt;margin-top:6.25pt;width:165.65pt;height:23.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" filled="f">
                <v:textbox inset="0,0,0,0">
                  <w:txbxContent>
                    <w:p w14:paraId="404D19BA" w14:textId="77777777" w:rsidR="00D86865" w:rsidRDefault="00D86865" w:rsidP="00D86865">
                      <w:pPr>
                        <w:spacing w:before="88"/>
                        <w:ind w:left="161"/>
                        <w:rPr>
                          <w:b/>
                          <w:sz w:val="24"/>
                        </w:rPr>
                      </w:pPr>
                      <w:r>
                        <w:rPr>
                          <w:b/>
                          <w:sz w:val="24"/>
                        </w:rPr>
                        <w:t>Y = b1X1 + b2X2 + b3X3 + e</w:t>
                      </w:r>
                    </w:p>
                  </w:txbxContent>
                </v:textbox>
                <w10:wrap anchorx="page"/>
              </v:shape>
            </w:pict>
          </mc:Fallback>
        </mc:AlternateContent>
      </w:r>
    </w:p>
    <w:p w14:paraId="3C9546E5" w14:textId="4B94AC37" w:rsidR="00D86865" w:rsidRDefault="00D86865" w:rsidP="00D86865">
      <w:pPr>
        <w:spacing w:after="0" w:line="240" w:lineRule="auto"/>
        <w:jc w:val="both"/>
        <w:rPr>
          <w:rFonts w:ascii="Bookman Old Style" w:eastAsia="Times New Roman" w:hAnsi="Bookman Old Style"/>
          <w:sz w:val="20"/>
          <w:szCs w:val="20"/>
        </w:rPr>
      </w:pPr>
    </w:p>
    <w:p w14:paraId="7C774DEF" w14:textId="77777777" w:rsidR="00D86865" w:rsidRDefault="00D86865" w:rsidP="00D86865">
      <w:pPr>
        <w:spacing w:after="0" w:line="240" w:lineRule="auto"/>
        <w:jc w:val="both"/>
        <w:rPr>
          <w:rFonts w:ascii="Bookman Old Style" w:eastAsia="Times New Roman" w:hAnsi="Bookman Old Style"/>
          <w:sz w:val="20"/>
          <w:szCs w:val="20"/>
        </w:rPr>
      </w:pPr>
    </w:p>
    <w:p w14:paraId="48062273" w14:textId="45CD9FC6" w:rsidR="00D86865" w:rsidRPr="00D86865" w:rsidRDefault="00D86865" w:rsidP="00B85A99">
      <w:pPr>
        <w:spacing w:after="0" w:line="240" w:lineRule="auto"/>
        <w:ind w:firstLine="270"/>
        <w:jc w:val="both"/>
        <w:rPr>
          <w:rFonts w:ascii="Bookman Old Style" w:eastAsia="Times New Roman" w:hAnsi="Bookman Old Style"/>
          <w:sz w:val="20"/>
          <w:szCs w:val="20"/>
        </w:rPr>
      </w:pPr>
      <w:r w:rsidRPr="00D86865">
        <w:rPr>
          <w:rFonts w:ascii="Bookman Old Style" w:eastAsia="Times New Roman" w:hAnsi="Bookman Old Style"/>
          <w:sz w:val="20"/>
          <w:szCs w:val="20"/>
        </w:rPr>
        <w:t>Uji Normalitas bertujuan untuk menguji salah satu asumsi dasar analisis regresi berganda, yaitu variabel-variabel independen dan dependen harus berdistribusi normal atau mendekati normal.</w:t>
      </w:r>
    </w:p>
    <w:p w14:paraId="40ECEE0F" w14:textId="77777777" w:rsidR="00B85A99" w:rsidRDefault="00B85A99" w:rsidP="00D86865">
      <w:pPr>
        <w:spacing w:after="0" w:line="240" w:lineRule="auto"/>
        <w:jc w:val="both"/>
        <w:rPr>
          <w:rFonts w:ascii="Bookman Old Style" w:eastAsia="Times New Roman" w:hAnsi="Bookman Old Style"/>
          <w:b/>
          <w:bCs/>
          <w:sz w:val="20"/>
          <w:szCs w:val="20"/>
        </w:rPr>
      </w:pPr>
    </w:p>
    <w:p w14:paraId="2E646D98" w14:textId="148C7936" w:rsidR="00D86865" w:rsidRPr="00B85A99" w:rsidRDefault="00D86865" w:rsidP="00B85A99">
      <w:pPr>
        <w:pStyle w:val="ListParagraph"/>
        <w:numPr>
          <w:ilvl w:val="0"/>
          <w:numId w:val="25"/>
        </w:numPr>
        <w:spacing w:after="0" w:line="240" w:lineRule="auto"/>
        <w:ind w:left="270" w:hanging="270"/>
        <w:jc w:val="both"/>
        <w:rPr>
          <w:rFonts w:ascii="Bookman Old Style" w:hAnsi="Bookman Old Style"/>
          <w:b/>
          <w:bCs/>
        </w:rPr>
      </w:pPr>
      <w:r w:rsidRPr="00B85A99">
        <w:rPr>
          <w:rFonts w:ascii="Bookman Old Style" w:hAnsi="Bookman Old Style"/>
          <w:b/>
          <w:bCs/>
        </w:rPr>
        <w:t>Uji Hipotesis</w:t>
      </w:r>
    </w:p>
    <w:p w14:paraId="5DCD3590" w14:textId="77777777" w:rsidR="00D86865" w:rsidRDefault="00D86865" w:rsidP="00B85A99">
      <w:pPr>
        <w:spacing w:after="0" w:line="240" w:lineRule="auto"/>
        <w:ind w:firstLine="270"/>
        <w:jc w:val="both"/>
        <w:rPr>
          <w:rFonts w:ascii="Bookman Old Style" w:eastAsia="Times New Roman" w:hAnsi="Bookman Old Style"/>
          <w:sz w:val="20"/>
          <w:szCs w:val="20"/>
        </w:rPr>
      </w:pPr>
      <w:r w:rsidRPr="00D86865">
        <w:rPr>
          <w:rFonts w:ascii="Bookman Old Style" w:eastAsia="Times New Roman" w:hAnsi="Bookman Old Style"/>
          <w:sz w:val="20"/>
          <w:szCs w:val="20"/>
        </w:rPr>
        <w:t>Pengujian ada atau tidaknya hubungan liniear antara variabel independen terhadap variabel dependen.</w:t>
      </w:r>
    </w:p>
    <w:p w14:paraId="67DEFF6C" w14:textId="77777777" w:rsidR="00B85A99" w:rsidRP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Perlu dirumuskan terlebih dahulu karena hal ini merupakan bagian yang terpenting dalam analisis regresi. Adapun hiptesisnya sebagai berikut:</w:t>
      </w:r>
    </w:p>
    <w:p w14:paraId="70F9B8A9" w14:textId="77777777" w:rsidR="00B85A99" w:rsidRPr="00B85A99" w:rsidRDefault="00B85A99" w:rsidP="00B85A99">
      <w:pPr>
        <w:spacing w:after="0" w:line="240" w:lineRule="auto"/>
        <w:ind w:left="450" w:hanging="450"/>
        <w:jc w:val="both"/>
        <w:rPr>
          <w:rFonts w:ascii="Bookman Old Style" w:eastAsia="Times New Roman" w:hAnsi="Bookman Old Style"/>
          <w:sz w:val="20"/>
          <w:szCs w:val="20"/>
        </w:rPr>
      </w:pPr>
      <w:r w:rsidRPr="00B85A99">
        <w:rPr>
          <w:rFonts w:ascii="Bookman Old Style" w:eastAsia="Times New Roman" w:hAnsi="Bookman Old Style"/>
          <w:sz w:val="20"/>
          <w:szCs w:val="20"/>
        </w:rPr>
        <w:t>Ho : b = 0 (tidak ada hubungan linear antara variabel independen dan variabel dependen)</w:t>
      </w:r>
    </w:p>
    <w:p w14:paraId="372E10D9" w14:textId="6EAF0D85" w:rsidR="00B85A99" w:rsidRDefault="00B85A99" w:rsidP="00B85A99">
      <w:pPr>
        <w:spacing w:after="0" w:line="240" w:lineRule="auto"/>
        <w:ind w:left="450" w:hanging="450"/>
        <w:jc w:val="both"/>
        <w:rPr>
          <w:rFonts w:ascii="Bookman Old Style" w:eastAsia="Times New Roman" w:hAnsi="Bookman Old Style"/>
          <w:sz w:val="20"/>
          <w:szCs w:val="20"/>
        </w:rPr>
      </w:pPr>
      <w:r w:rsidRPr="00B85A99">
        <w:rPr>
          <w:rFonts w:ascii="Bookman Old Style" w:eastAsia="Times New Roman" w:hAnsi="Bookman Old Style"/>
          <w:sz w:val="20"/>
          <w:szCs w:val="20"/>
        </w:rPr>
        <w:t>Ho : b ≠ 0 (ada hubungan linear antara variabel independen dan variabel dependen)</w:t>
      </w:r>
      <w:r>
        <w:rPr>
          <w:rFonts w:ascii="Bookman Old Style" w:eastAsia="Times New Roman" w:hAnsi="Bookman Old Style"/>
          <w:sz w:val="20"/>
          <w:szCs w:val="20"/>
        </w:rPr>
        <w:t>.</w:t>
      </w:r>
    </w:p>
    <w:p w14:paraId="30898A3C" w14:textId="77777777" w:rsidR="00B85A99" w:rsidRPr="00B85A99" w:rsidRDefault="00B85A99" w:rsidP="00B85A99">
      <w:pPr>
        <w:spacing w:after="0" w:line="240" w:lineRule="auto"/>
        <w:ind w:left="450" w:hanging="450"/>
        <w:jc w:val="both"/>
        <w:rPr>
          <w:rFonts w:ascii="Bookman Old Style" w:eastAsia="Times New Roman" w:hAnsi="Bookman Old Style"/>
          <w:sz w:val="20"/>
          <w:szCs w:val="20"/>
        </w:rPr>
      </w:pPr>
    </w:p>
    <w:p w14:paraId="7D492C92" w14:textId="37CDA7AD" w:rsidR="00B85A99" w:rsidRPr="00B85A99" w:rsidRDefault="00B85A99" w:rsidP="00B85A99">
      <w:pPr>
        <w:pStyle w:val="ListParagraph"/>
        <w:numPr>
          <w:ilvl w:val="0"/>
          <w:numId w:val="25"/>
        </w:numPr>
        <w:spacing w:after="0" w:line="240" w:lineRule="auto"/>
        <w:ind w:left="270" w:hanging="270"/>
        <w:jc w:val="both"/>
        <w:rPr>
          <w:rFonts w:ascii="Bookman Old Style" w:hAnsi="Bookman Old Style"/>
          <w:b/>
          <w:bCs/>
        </w:rPr>
      </w:pPr>
      <w:r w:rsidRPr="00B85A99">
        <w:rPr>
          <w:rFonts w:ascii="Bookman Old Style" w:hAnsi="Bookman Old Style"/>
          <w:b/>
          <w:bCs/>
        </w:rPr>
        <w:t>Uji t</w:t>
      </w:r>
    </w:p>
    <w:p w14:paraId="7B3FD1C6" w14:textId="24653117" w:rsidR="00B85A99" w:rsidRP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Uji</w:t>
      </w:r>
      <w:r>
        <w:rPr>
          <w:rFonts w:ascii="Bookman Old Style" w:eastAsia="Times New Roman" w:hAnsi="Bookman Old Style"/>
          <w:sz w:val="20"/>
          <w:szCs w:val="20"/>
        </w:rPr>
        <w:t xml:space="preserve"> </w:t>
      </w:r>
      <w:r w:rsidRPr="00B85A99">
        <w:rPr>
          <w:rFonts w:ascii="Bookman Old Style" w:eastAsia="Times New Roman" w:hAnsi="Bookman Old Style"/>
          <w:sz w:val="20"/>
          <w:szCs w:val="20"/>
        </w:rPr>
        <w:t>t</w:t>
      </w:r>
      <w:r>
        <w:rPr>
          <w:rFonts w:ascii="Bookman Old Style" w:eastAsia="Times New Roman" w:hAnsi="Bookman Old Style"/>
          <w:sz w:val="20"/>
          <w:szCs w:val="20"/>
        </w:rPr>
        <w:t xml:space="preserve"> </w:t>
      </w:r>
      <w:r w:rsidRPr="00B85A99">
        <w:rPr>
          <w:rFonts w:ascii="Bookman Old Style" w:eastAsia="Times New Roman" w:hAnsi="Bookman Old Style"/>
          <w:sz w:val="20"/>
          <w:szCs w:val="20"/>
        </w:rPr>
        <w:t>(t-test) melakukan pengujian terhadap koefisien regresi  secara parsial, pengujian ini dilakukan untuk mengetahui signifikansi peran secara parsial antara variabel independen terhadap variabel dependen dengan mengasumsikan bahwa variabel independen lain dianggap konstan.</w:t>
      </w:r>
    </w:p>
    <w:p w14:paraId="5A5F9921" w14:textId="77777777" w:rsid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(t-test) hasil perhitungan ini selanjutnya dibandingkan dengan t tabel dengan menggunakan tingkat kesalahan 0,05.</w:t>
      </w:r>
    </w:p>
    <w:p w14:paraId="4A906E66" w14:textId="77777777" w:rsidR="00B85A99" w:rsidRPr="00B85A99" w:rsidRDefault="00B85A99" w:rsidP="00B85A99">
      <w:pPr>
        <w:spacing w:after="0" w:line="240" w:lineRule="auto"/>
        <w:ind w:firstLine="270"/>
        <w:jc w:val="both"/>
        <w:rPr>
          <w:rFonts w:ascii="Bookman Old Style" w:eastAsia="Times New Roman" w:hAnsi="Bookman Old Style"/>
          <w:sz w:val="20"/>
          <w:szCs w:val="20"/>
        </w:rPr>
      </w:pPr>
    </w:p>
    <w:p w14:paraId="20827F1A" w14:textId="3346D339" w:rsidR="00B85A99" w:rsidRPr="00B85A99" w:rsidRDefault="00B85A99" w:rsidP="00B85A99">
      <w:pPr>
        <w:pStyle w:val="ListParagraph"/>
        <w:numPr>
          <w:ilvl w:val="0"/>
          <w:numId w:val="25"/>
        </w:numPr>
        <w:spacing w:after="0" w:line="240" w:lineRule="auto"/>
        <w:ind w:left="270" w:hanging="270"/>
        <w:jc w:val="both"/>
        <w:rPr>
          <w:rFonts w:ascii="Bookman Old Style" w:hAnsi="Bookman Old Style"/>
          <w:b/>
          <w:bCs/>
        </w:rPr>
      </w:pPr>
      <w:r w:rsidRPr="00B85A99">
        <w:rPr>
          <w:rFonts w:ascii="Bookman Old Style" w:hAnsi="Bookman Old Style"/>
          <w:b/>
          <w:bCs/>
        </w:rPr>
        <w:t>Uji F</w:t>
      </w:r>
    </w:p>
    <w:p w14:paraId="06FA3329" w14:textId="4C866A32" w:rsidR="00B85A99" w:rsidRDefault="00B85A99" w:rsidP="00ED7821">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Uji ini digunakan untuk mengetahui pengaruh variabel independen secara signifikan terhadap variabel dependen. Dimana jika fhitung &lt; ftabel, maka HO diterima atau variabel independen secara bersama-sama tidak memiliki pengaruh terhadap variabel dependen (tidak signifikan), dimana tingkat</w:t>
      </w:r>
      <w:r w:rsidR="00ED7821">
        <w:rPr>
          <w:rFonts w:ascii="Bookman Old Style" w:eastAsia="Times New Roman" w:hAnsi="Bookman Old Style"/>
          <w:sz w:val="20"/>
          <w:szCs w:val="20"/>
        </w:rPr>
        <w:t xml:space="preserve"> </w:t>
      </w:r>
      <w:r w:rsidRPr="00B85A99">
        <w:rPr>
          <w:rFonts w:ascii="Bookman Old Style" w:eastAsia="Times New Roman" w:hAnsi="Bookman Old Style"/>
          <w:sz w:val="20"/>
          <w:szCs w:val="20"/>
        </w:rPr>
        <w:t>signifikansi yang digunakan yaitu 5%. Menurut Sugiyono (2014) dirumuskan sebagai berikut:</w:t>
      </w:r>
    </w:p>
    <w:p w14:paraId="22AE0234" w14:textId="77777777" w:rsidR="002B1F3F" w:rsidRDefault="002B1F3F" w:rsidP="00ED7821">
      <w:pPr>
        <w:spacing w:after="0" w:line="240" w:lineRule="auto"/>
        <w:ind w:firstLine="270"/>
        <w:jc w:val="both"/>
        <w:rPr>
          <w:rFonts w:ascii="Bookman Old Style" w:eastAsia="Times New Roman" w:hAnsi="Bookman Old Style"/>
          <w:sz w:val="20"/>
          <w:szCs w:val="20"/>
        </w:rPr>
      </w:pPr>
    </w:p>
    <w:p w14:paraId="2FD107ED" w14:textId="77777777" w:rsidR="002B1F3F" w:rsidRDefault="002B1F3F" w:rsidP="00ED7821">
      <w:pPr>
        <w:spacing w:after="0" w:line="240" w:lineRule="auto"/>
        <w:ind w:firstLine="270"/>
        <w:jc w:val="both"/>
        <w:rPr>
          <w:rFonts w:ascii="Bookman Old Style" w:eastAsia="Times New Roman" w:hAnsi="Bookman Old Style"/>
          <w:sz w:val="20"/>
          <w:szCs w:val="20"/>
        </w:rPr>
      </w:pPr>
    </w:p>
    <w:p w14:paraId="3C1B6BFD" w14:textId="77777777" w:rsidR="002B1F3F" w:rsidRDefault="002B1F3F" w:rsidP="00ED7821">
      <w:pPr>
        <w:spacing w:after="0" w:line="240" w:lineRule="auto"/>
        <w:ind w:firstLine="270"/>
        <w:jc w:val="both"/>
        <w:rPr>
          <w:rFonts w:ascii="Bookman Old Style" w:eastAsia="Times New Roman" w:hAnsi="Bookman Old Style"/>
          <w:sz w:val="20"/>
          <w:szCs w:val="20"/>
        </w:rPr>
      </w:pPr>
    </w:p>
    <w:p w14:paraId="4BDFD82B" w14:textId="77777777" w:rsidR="002B1F3F" w:rsidRDefault="002B1F3F" w:rsidP="00ED7821">
      <w:pPr>
        <w:spacing w:after="0" w:line="240" w:lineRule="auto"/>
        <w:ind w:firstLine="270"/>
        <w:jc w:val="both"/>
        <w:rPr>
          <w:rFonts w:ascii="Bookman Old Style" w:eastAsia="Times New Roman" w:hAnsi="Bookman Old Style"/>
          <w:sz w:val="20"/>
          <w:szCs w:val="20"/>
        </w:rPr>
      </w:pPr>
    </w:p>
    <w:p w14:paraId="11303AD9" w14:textId="77777777" w:rsidR="002B1F3F" w:rsidRDefault="002B1F3F" w:rsidP="00B85A99">
      <w:pPr>
        <w:spacing w:after="0" w:line="240" w:lineRule="auto"/>
        <w:ind w:firstLine="270"/>
        <w:jc w:val="both"/>
        <w:rPr>
          <w:rFonts w:ascii="Bookman Old Style" w:eastAsia="Times New Roman" w:hAnsi="Bookman Old Style"/>
          <w:sz w:val="20"/>
          <w:szCs w:val="20"/>
        </w:rPr>
      </w:pPr>
    </w:p>
    <w:p w14:paraId="658ABFAD" w14:textId="3230B22D" w:rsid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noProof/>
          <w:sz w:val="20"/>
          <w:szCs w:val="20"/>
        </w:rPr>
        <w:lastRenderedPageBreak/>
        <mc:AlternateContent>
          <mc:Choice Requires="wps">
            <w:drawing>
              <wp:anchor distT="0" distB="0" distL="0" distR="0" simplePos="0" relativeHeight="251667968" behindDoc="1" locked="0" layoutInCell="1" allowOverlap="1" wp14:anchorId="759E3E1B" wp14:editId="08D45097">
                <wp:simplePos x="0" y="0"/>
                <wp:positionH relativeFrom="margin">
                  <wp:posOffset>325582</wp:posOffset>
                </wp:positionH>
                <wp:positionV relativeFrom="paragraph">
                  <wp:posOffset>271145</wp:posOffset>
                </wp:positionV>
                <wp:extent cx="1430020" cy="10795"/>
                <wp:effectExtent l="0" t="0" r="0" b="0"/>
                <wp:wrapTopAndBottom/>
                <wp:docPr id="18769021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20E37" id="Rectangle 3" o:spid="_x0000_s1026" style="position:absolute;margin-left:25.65pt;margin-top:21.35pt;width:112.6pt;height:.85pt;z-index:-2516485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" fillcolor="black" stroked="f">
                <w10:wrap type="topAndBottom" anchorx="margin"/>
              </v:rect>
            </w:pict>
          </mc:Fallback>
        </mc:AlternateContent>
      </w:r>
      <w:r w:rsidRPr="00B85A99">
        <w:rPr>
          <w:rFonts w:ascii="Bookman Old Style" w:eastAsia="Times New Roman" w:hAnsi="Bookman Old Style"/>
          <w:noProof/>
          <w:sz w:val="20"/>
          <w:szCs w:val="20"/>
        </w:rPr>
        <mc:AlternateContent>
          <mc:Choice Requires="wps">
            <w:drawing>
              <wp:anchor distT="0" distB="0" distL="114300" distR="114300" simplePos="0" relativeHeight="251666944" behindDoc="1" locked="0" layoutInCell="1" allowOverlap="1" wp14:anchorId="52C179F5" wp14:editId="03DB7AA2">
                <wp:simplePos x="0" y="0"/>
                <wp:positionH relativeFrom="margin">
                  <wp:align>left</wp:align>
                </wp:positionH>
                <wp:positionV relativeFrom="paragraph">
                  <wp:posOffset>76258</wp:posOffset>
                </wp:positionV>
                <wp:extent cx="1809115" cy="452120"/>
                <wp:effectExtent l="0" t="0" r="19685" b="24130"/>
                <wp:wrapNone/>
                <wp:docPr id="1071362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115" cy="452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70986C" w14:textId="77777777" w:rsidR="00B85A99" w:rsidRDefault="00B85A99" w:rsidP="00B85A99">
                            <w:pPr>
                              <w:pStyle w:val="BodyText"/>
                              <w:spacing w:before="17" w:line="237" w:lineRule="exact"/>
                              <w:ind w:left="1376"/>
                              <w:rPr>
                                <w:rFonts w:ascii="Verdana" w:eastAsia="Verdana"/>
                              </w:rPr>
                            </w:pPr>
                            <w:r>
                              <w:rPr>
                                <w:rFonts w:ascii="Verdana" w:eastAsia="Verdana"/>
                                <w:w w:val="85"/>
                              </w:rPr>
                              <w:t>𝐑</w:t>
                            </w:r>
                            <w:r>
                              <w:rPr>
                                <w:rFonts w:ascii="Verdana" w:eastAsia="Verdana"/>
                                <w:w w:val="85"/>
                                <w:vertAlign w:val="superscript"/>
                              </w:rPr>
                              <w:t>𝟐</w:t>
                            </w:r>
                            <w:r>
                              <w:rPr>
                                <w:rFonts w:ascii="Verdana" w:eastAsia="Verdana"/>
                                <w:w w:val="85"/>
                              </w:rPr>
                              <w:t>/𝐊</w:t>
                            </w:r>
                          </w:p>
                          <w:p w14:paraId="71946111" w14:textId="77777777" w:rsidR="00B85A99" w:rsidRDefault="00B85A99" w:rsidP="00B85A99">
                            <w:pPr>
                              <w:pStyle w:val="BodyText"/>
                              <w:spacing w:line="172" w:lineRule="exact"/>
                              <w:ind w:left="63"/>
                              <w:rPr>
                                <w:rFonts w:ascii="Verdana" w:eastAsia="Verdana"/>
                              </w:rPr>
                            </w:pPr>
                            <w:r>
                              <w:rPr>
                                <w:rFonts w:ascii="Verdana" w:eastAsia="Verdana"/>
                                <w:w w:val="90"/>
                              </w:rPr>
                              <w:t>𝑭 =</w:t>
                            </w:r>
                          </w:p>
                          <w:p w14:paraId="645CB05A" w14:textId="77777777" w:rsidR="00B85A99" w:rsidRDefault="00B85A99" w:rsidP="00B85A99">
                            <w:pPr>
                              <w:pStyle w:val="BodyText"/>
                              <w:spacing w:line="226" w:lineRule="exact"/>
                              <w:ind w:left="529"/>
                              <w:rPr>
                                <w:rFonts w:ascii="Verdana" w:eastAsia="Verdana" w:hAnsi="Verdana"/>
                              </w:rPr>
                            </w:pPr>
                            <w:r>
                              <w:rPr>
                                <w:rFonts w:ascii="Verdana" w:eastAsia="Verdana" w:hAnsi="Verdana"/>
                                <w:w w:val="85"/>
                              </w:rPr>
                              <w:t>(𝟏</w:t>
                            </w:r>
                            <w:r>
                              <w:rPr>
                                <w:rFonts w:ascii="Verdana" w:eastAsia="Verdana" w:hAnsi="Verdana"/>
                                <w:spacing w:val="-47"/>
                                <w:w w:val="85"/>
                              </w:rPr>
                              <w:t xml:space="preserve"> </w:t>
                            </w:r>
                            <w:r>
                              <w:rPr>
                                <w:rFonts w:ascii="Verdana" w:eastAsia="Verdana" w:hAnsi="Verdana"/>
                                <w:w w:val="85"/>
                              </w:rPr>
                              <w:t>−</w:t>
                            </w:r>
                            <w:r>
                              <w:rPr>
                                <w:rFonts w:ascii="Verdana" w:eastAsia="Verdana" w:hAnsi="Verdana"/>
                                <w:spacing w:val="-46"/>
                                <w:w w:val="85"/>
                              </w:rPr>
                              <w:t xml:space="preserve"> </w:t>
                            </w:r>
                            <w:r>
                              <w:rPr>
                                <w:rFonts w:ascii="Verdana" w:eastAsia="Verdana" w:hAnsi="Verdana"/>
                                <w:w w:val="85"/>
                              </w:rPr>
                              <w:t>𝐑</w:t>
                            </w:r>
                            <w:r>
                              <w:rPr>
                                <w:rFonts w:ascii="Verdana" w:eastAsia="Verdana" w:hAnsi="Verdana"/>
                                <w:w w:val="85"/>
                                <w:vertAlign w:val="superscript"/>
                              </w:rPr>
                              <w:t>𝟐</w:t>
                            </w:r>
                            <w:r>
                              <w:rPr>
                                <w:rFonts w:ascii="Verdana" w:eastAsia="Verdana" w:hAnsi="Verdana"/>
                                <w:w w:val="85"/>
                              </w:rPr>
                              <w:t>)/(𝐧</w:t>
                            </w:r>
                            <w:r>
                              <w:rPr>
                                <w:rFonts w:ascii="Verdana" w:eastAsia="Verdana" w:hAnsi="Verdana"/>
                                <w:spacing w:val="-47"/>
                                <w:w w:val="85"/>
                              </w:rPr>
                              <w:t xml:space="preserve"> </w:t>
                            </w:r>
                            <w:r>
                              <w:rPr>
                                <w:rFonts w:ascii="Verdana" w:eastAsia="Verdana" w:hAnsi="Verdana"/>
                                <w:w w:val="85"/>
                              </w:rPr>
                              <w:t>−</w:t>
                            </w:r>
                            <w:r>
                              <w:rPr>
                                <w:rFonts w:ascii="Verdana" w:eastAsia="Verdana" w:hAnsi="Verdana"/>
                                <w:spacing w:val="-46"/>
                                <w:w w:val="85"/>
                              </w:rPr>
                              <w:t xml:space="preserve"> </w:t>
                            </w:r>
                            <w:r>
                              <w:rPr>
                                <w:rFonts w:ascii="Verdana" w:eastAsia="Verdana" w:hAnsi="Verdana"/>
                                <w:w w:val="85"/>
                              </w:rPr>
                              <w:t>𝐊</w:t>
                            </w:r>
                            <w:r>
                              <w:rPr>
                                <w:rFonts w:ascii="Verdana" w:eastAsia="Verdana" w:hAnsi="Verdana"/>
                                <w:spacing w:val="-46"/>
                                <w:w w:val="85"/>
                              </w:rPr>
                              <w:t xml:space="preserve"> </w:t>
                            </w:r>
                            <w:r>
                              <w:rPr>
                                <w:rFonts w:ascii="Verdana" w:eastAsia="Verdana" w:hAnsi="Verdana"/>
                                <w:w w:val="85"/>
                              </w:rPr>
                              <w:t>−</w:t>
                            </w:r>
                            <w:r>
                              <w:rPr>
                                <w:rFonts w:ascii="Verdana" w:eastAsia="Verdana" w:hAnsi="Verdana"/>
                                <w:spacing w:val="-46"/>
                                <w:w w:val="85"/>
                              </w:rPr>
                              <w:t xml:space="preserve"> </w:t>
                            </w:r>
                            <w:r>
                              <w:rPr>
                                <w:rFonts w:ascii="Verdana" w:eastAsia="Verdana" w:hAnsi="Verdana"/>
                                <w:w w:val="85"/>
                              </w:rPr>
                              <w:t>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179F5" id="Text Box 2" o:spid="_x0000_s1027" type="#_x0000_t202" style="position:absolute;left:0;text-align:left;margin-left:0;margin-top:6pt;width:142.45pt;height:35.6pt;z-index:-25164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" filled="f">
                <v:textbox inset="0,0,0,0">
                  <w:txbxContent>
                    <w:p w14:paraId="6370986C" w14:textId="77777777" w:rsidR="00B85A99" w:rsidRDefault="00B85A99" w:rsidP="00B85A99">
                      <w:pPr>
                        <w:pStyle w:val="BodyText"/>
                        <w:spacing w:before="17" w:line="237" w:lineRule="exact"/>
                        <w:ind w:left="1376"/>
                        <w:rPr>
                          <w:rFonts w:ascii="Verdana" w:eastAsia="Verdana"/>
                        </w:rPr>
                      </w:pPr>
                      <w:r>
                        <w:rPr>
                          <w:rFonts w:ascii="Verdana" w:eastAsia="Verdana"/>
                          <w:w w:val="85"/>
                        </w:rPr>
                        <w:t>𝐑</w:t>
                      </w:r>
                      <w:r>
                        <w:rPr>
                          <w:rFonts w:ascii="Verdana" w:eastAsia="Verdana"/>
                          <w:w w:val="85"/>
                          <w:vertAlign w:val="superscript"/>
                        </w:rPr>
                        <w:t>𝟐</w:t>
                      </w:r>
                      <w:r>
                        <w:rPr>
                          <w:rFonts w:ascii="Verdana" w:eastAsia="Verdana"/>
                          <w:w w:val="85"/>
                        </w:rPr>
                        <w:t>/𝐊</w:t>
                      </w:r>
                    </w:p>
                    <w:p w14:paraId="71946111" w14:textId="77777777" w:rsidR="00B85A99" w:rsidRDefault="00B85A99" w:rsidP="00B85A99">
                      <w:pPr>
                        <w:pStyle w:val="BodyText"/>
                        <w:spacing w:line="172" w:lineRule="exact"/>
                        <w:ind w:left="63"/>
                        <w:rPr>
                          <w:rFonts w:ascii="Verdana" w:eastAsia="Verdana"/>
                        </w:rPr>
                      </w:pPr>
                      <w:r>
                        <w:rPr>
                          <w:rFonts w:ascii="Verdana" w:eastAsia="Verdana"/>
                          <w:w w:val="90"/>
                        </w:rPr>
                        <w:t>𝑭 =</w:t>
                      </w:r>
                    </w:p>
                    <w:p w14:paraId="645CB05A" w14:textId="77777777" w:rsidR="00B85A99" w:rsidRDefault="00B85A99" w:rsidP="00B85A99">
                      <w:pPr>
                        <w:pStyle w:val="BodyText"/>
                        <w:spacing w:line="226" w:lineRule="exact"/>
                        <w:ind w:left="529"/>
                        <w:rPr>
                          <w:rFonts w:ascii="Verdana" w:eastAsia="Verdana" w:hAnsi="Verdana"/>
                        </w:rPr>
                      </w:pPr>
                      <w:r>
                        <w:rPr>
                          <w:rFonts w:ascii="Verdana" w:eastAsia="Verdana" w:hAnsi="Verdana"/>
                          <w:w w:val="85"/>
                        </w:rPr>
                        <w:t>(𝟏</w:t>
                      </w:r>
                      <w:r>
                        <w:rPr>
                          <w:rFonts w:ascii="Verdana" w:eastAsia="Verdana" w:hAnsi="Verdana"/>
                          <w:spacing w:val="-47"/>
                          <w:w w:val="85"/>
                        </w:rPr>
                        <w:t xml:space="preserve"> </w:t>
                      </w:r>
                      <w:r>
                        <w:rPr>
                          <w:rFonts w:ascii="Verdana" w:eastAsia="Verdana" w:hAnsi="Verdana"/>
                          <w:w w:val="85"/>
                        </w:rPr>
                        <w:t>−</w:t>
                      </w:r>
                      <w:r>
                        <w:rPr>
                          <w:rFonts w:ascii="Verdana" w:eastAsia="Verdana" w:hAnsi="Verdana"/>
                          <w:spacing w:val="-46"/>
                          <w:w w:val="85"/>
                        </w:rPr>
                        <w:t xml:space="preserve"> </w:t>
                      </w:r>
                      <w:r>
                        <w:rPr>
                          <w:rFonts w:ascii="Verdana" w:eastAsia="Verdana" w:hAnsi="Verdana"/>
                          <w:w w:val="85"/>
                        </w:rPr>
                        <w:t>𝐑</w:t>
                      </w:r>
                      <w:r>
                        <w:rPr>
                          <w:rFonts w:ascii="Verdana" w:eastAsia="Verdana" w:hAnsi="Verdana"/>
                          <w:w w:val="85"/>
                          <w:vertAlign w:val="superscript"/>
                        </w:rPr>
                        <w:t>𝟐</w:t>
                      </w:r>
                      <w:r>
                        <w:rPr>
                          <w:rFonts w:ascii="Verdana" w:eastAsia="Verdana" w:hAnsi="Verdana"/>
                          <w:w w:val="85"/>
                        </w:rPr>
                        <w:t>)/(𝐧</w:t>
                      </w:r>
                      <w:r>
                        <w:rPr>
                          <w:rFonts w:ascii="Verdana" w:eastAsia="Verdana" w:hAnsi="Verdana"/>
                          <w:spacing w:val="-47"/>
                          <w:w w:val="85"/>
                        </w:rPr>
                        <w:t xml:space="preserve"> </w:t>
                      </w:r>
                      <w:r>
                        <w:rPr>
                          <w:rFonts w:ascii="Verdana" w:eastAsia="Verdana" w:hAnsi="Verdana"/>
                          <w:w w:val="85"/>
                        </w:rPr>
                        <w:t>−</w:t>
                      </w:r>
                      <w:r>
                        <w:rPr>
                          <w:rFonts w:ascii="Verdana" w:eastAsia="Verdana" w:hAnsi="Verdana"/>
                          <w:spacing w:val="-46"/>
                          <w:w w:val="85"/>
                        </w:rPr>
                        <w:t xml:space="preserve"> </w:t>
                      </w:r>
                      <w:r>
                        <w:rPr>
                          <w:rFonts w:ascii="Verdana" w:eastAsia="Verdana" w:hAnsi="Verdana"/>
                          <w:w w:val="85"/>
                        </w:rPr>
                        <w:t>𝐊</w:t>
                      </w:r>
                      <w:r>
                        <w:rPr>
                          <w:rFonts w:ascii="Verdana" w:eastAsia="Verdana" w:hAnsi="Verdana"/>
                          <w:spacing w:val="-46"/>
                          <w:w w:val="85"/>
                        </w:rPr>
                        <w:t xml:space="preserve"> </w:t>
                      </w:r>
                      <w:r>
                        <w:rPr>
                          <w:rFonts w:ascii="Verdana" w:eastAsia="Verdana" w:hAnsi="Verdana"/>
                          <w:w w:val="85"/>
                        </w:rPr>
                        <w:t>−</w:t>
                      </w:r>
                      <w:r>
                        <w:rPr>
                          <w:rFonts w:ascii="Verdana" w:eastAsia="Verdana" w:hAnsi="Verdana"/>
                          <w:spacing w:val="-46"/>
                          <w:w w:val="85"/>
                        </w:rPr>
                        <w:t xml:space="preserve"> </w:t>
                      </w:r>
                      <w:r>
                        <w:rPr>
                          <w:rFonts w:ascii="Verdana" w:eastAsia="Verdana" w:hAnsi="Verdana"/>
                          <w:w w:val="85"/>
                        </w:rPr>
                        <w:t>𝟏)</w:t>
                      </w:r>
                    </w:p>
                  </w:txbxContent>
                </v:textbox>
                <w10:wrap anchorx="margin"/>
              </v:shape>
            </w:pict>
          </mc:Fallback>
        </mc:AlternateContent>
      </w:r>
    </w:p>
    <w:p w14:paraId="66F54FAE" w14:textId="1E100485" w:rsidR="00B85A99" w:rsidRDefault="00B85A99" w:rsidP="00B85A99">
      <w:pPr>
        <w:spacing w:after="0" w:line="240" w:lineRule="auto"/>
        <w:ind w:firstLine="270"/>
        <w:jc w:val="both"/>
        <w:rPr>
          <w:rFonts w:ascii="Bookman Old Style" w:eastAsia="Times New Roman" w:hAnsi="Bookman Old Style"/>
          <w:sz w:val="20"/>
          <w:szCs w:val="20"/>
        </w:rPr>
      </w:pPr>
    </w:p>
    <w:p w14:paraId="7A0E88D9" w14:textId="531E5F13" w:rsidR="00B85A99" w:rsidRPr="00B85A99" w:rsidRDefault="00B85A99" w:rsidP="00B85A99">
      <w:pPr>
        <w:spacing w:after="0" w:line="240" w:lineRule="auto"/>
        <w:ind w:firstLine="270"/>
        <w:jc w:val="both"/>
        <w:rPr>
          <w:rFonts w:ascii="Bookman Old Style" w:eastAsia="Times New Roman" w:hAnsi="Bookman Old Style"/>
          <w:sz w:val="20"/>
          <w:szCs w:val="20"/>
        </w:rPr>
      </w:pPr>
    </w:p>
    <w:p w14:paraId="1AA4DF7A" w14:textId="4E68A7FF" w:rsidR="00B85A99" w:rsidRP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Keterangan:</w:t>
      </w:r>
    </w:p>
    <w:p w14:paraId="421DFB80" w14:textId="451BE4CC" w:rsidR="00B85A99" w:rsidRP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R</w:t>
      </w:r>
      <w:r w:rsidRPr="00B85A99">
        <w:rPr>
          <w:rFonts w:ascii="Bookman Old Style" w:eastAsia="Times New Roman" w:hAnsi="Bookman Old Style"/>
          <w:sz w:val="20"/>
          <w:szCs w:val="20"/>
          <w:vertAlign w:val="superscript"/>
        </w:rPr>
        <w:t>2</w:t>
      </w:r>
      <w:r w:rsidRPr="00B85A99">
        <w:rPr>
          <w:rFonts w:ascii="Bookman Old Style" w:eastAsia="Times New Roman" w:hAnsi="Bookman Old Style"/>
          <w:sz w:val="20"/>
          <w:szCs w:val="20"/>
        </w:rPr>
        <w:t>= Koefisien determinasi</w:t>
      </w:r>
    </w:p>
    <w:p w14:paraId="13462F79" w14:textId="0CA571AE" w:rsidR="00B85A99" w:rsidRP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k = Jumlah variabel independen</w:t>
      </w:r>
    </w:p>
    <w:p w14:paraId="069803DC" w14:textId="1C19C71E" w:rsidR="00B85A99" w:rsidRP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n = Jumlah anggota data atau kasus</w:t>
      </w:r>
    </w:p>
    <w:p w14:paraId="10D8CCAA" w14:textId="1AA55C6C" w:rsidR="00B85A99" w:rsidRPr="00B85A99" w:rsidRDefault="00B85A99" w:rsidP="00B85A99">
      <w:pPr>
        <w:spacing w:after="0" w:line="240" w:lineRule="auto"/>
        <w:ind w:firstLine="270"/>
        <w:jc w:val="both"/>
        <w:rPr>
          <w:rFonts w:ascii="Bookman Old Style" w:eastAsia="Times New Roman" w:hAnsi="Bookman Old Style"/>
          <w:sz w:val="20"/>
          <w:szCs w:val="20"/>
        </w:rPr>
      </w:pPr>
    </w:p>
    <w:p w14:paraId="68306302" w14:textId="718A079E" w:rsidR="00B85A99" w:rsidRPr="00B85A99" w:rsidRDefault="00B85A99" w:rsidP="00B85A99">
      <w:pPr>
        <w:pStyle w:val="ListParagraph"/>
        <w:numPr>
          <w:ilvl w:val="0"/>
          <w:numId w:val="25"/>
        </w:numPr>
        <w:spacing w:after="0" w:line="240" w:lineRule="auto"/>
        <w:ind w:left="270" w:hanging="270"/>
        <w:jc w:val="both"/>
        <w:rPr>
          <w:rFonts w:ascii="Bookman Old Style" w:hAnsi="Bookman Old Style"/>
          <w:b/>
          <w:bCs/>
        </w:rPr>
      </w:pPr>
      <w:r w:rsidRPr="00B85A99">
        <w:rPr>
          <w:rFonts w:ascii="Bookman Old Style" w:hAnsi="Bookman Old Style"/>
          <w:b/>
          <w:bCs/>
        </w:rPr>
        <w:t>Analisis Koefisien Determinasi (R2)</w:t>
      </w:r>
    </w:p>
    <w:p w14:paraId="235327FC" w14:textId="65173A46" w:rsidR="00B85A99" w:rsidRPr="00B85A99" w:rsidRDefault="00B85A99" w:rsidP="00B85A99">
      <w:pPr>
        <w:spacing w:after="0" w:line="240" w:lineRule="auto"/>
        <w:ind w:firstLine="270"/>
        <w:jc w:val="both"/>
        <w:rPr>
          <w:rFonts w:ascii="Bookman Old Style" w:eastAsia="Times New Roman" w:hAnsi="Bookman Old Style"/>
          <w:sz w:val="20"/>
          <w:szCs w:val="20"/>
        </w:rPr>
      </w:pPr>
      <w:r w:rsidRPr="00B85A99">
        <w:rPr>
          <w:rFonts w:ascii="Bookman Old Style" w:eastAsia="Times New Roman" w:hAnsi="Bookman Old Style"/>
          <w:sz w:val="20"/>
          <w:szCs w:val="20"/>
        </w:rPr>
        <w:t>Nilai (R2) paling besar adalah 1 dan paling kecil 0 (0 &lt; R2 &lt; 1). Jika R2 yang diperoleh mendekati 1 maka dapat dikatakan semakin kuat model tersebut menerangkan variabel bebas terhadap variabel terikat. Sebaliknya jika R2 mendekati 0 maka semakin lemah variabel-variabel bebas menerangkan variabel terikat.</w:t>
      </w:r>
    </w:p>
    <w:p w14:paraId="6699C731" w14:textId="2E7F32D7" w:rsidR="00C77913" w:rsidRDefault="00C77913" w:rsidP="00ED7821">
      <w:pPr>
        <w:spacing w:after="0" w:line="240" w:lineRule="auto"/>
        <w:jc w:val="both"/>
        <w:rPr>
          <w:rFonts w:ascii="Bookman Old Style" w:eastAsia="MS Mincho" w:hAnsi="Bookman Old Style"/>
          <w:b/>
          <w:sz w:val="24"/>
          <w:szCs w:val="20"/>
          <w:lang w:eastAsia="ja-JP"/>
        </w:rPr>
      </w:pPr>
    </w:p>
    <w:p w14:paraId="4E52251E" w14:textId="089663ED" w:rsidR="00F04D02" w:rsidRPr="00E2087A" w:rsidRDefault="00D94FA7" w:rsidP="00EF5C63">
      <w:pPr>
        <w:spacing w:after="0" w:line="240" w:lineRule="auto"/>
        <w:rPr>
          <w:rFonts w:ascii="Bookman Old Style" w:eastAsia="MS Mincho" w:hAnsi="Bookman Old Style"/>
          <w:b/>
          <w:sz w:val="24"/>
          <w:szCs w:val="20"/>
          <w:lang w:eastAsia="ja-JP"/>
        </w:rPr>
      </w:pPr>
      <w:r w:rsidRPr="00E2087A">
        <w:rPr>
          <w:rFonts w:ascii="Bookman Old Style" w:eastAsia="MS Mincho" w:hAnsi="Bookman Old Style"/>
          <w:b/>
          <w:sz w:val="24"/>
          <w:szCs w:val="20"/>
          <w:lang w:eastAsia="ja-JP"/>
        </w:rPr>
        <w:t>Hasil dan Pembahasan</w:t>
      </w:r>
    </w:p>
    <w:p w14:paraId="0C71CEE2" w14:textId="6C0E460E"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r w:rsidRPr="00ED7821">
        <w:rPr>
          <w:rFonts w:ascii="Bookman Old Style" w:eastAsia="Times New Roman" w:hAnsi="Bookman Old Style"/>
          <w:b/>
          <w:sz w:val="20"/>
          <w:szCs w:val="20"/>
        </w:rPr>
        <w:t>Uji Normalitas</w:t>
      </w:r>
    </w:p>
    <w:p w14:paraId="4257995F" w14:textId="7AA26EA2"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r>
        <w:rPr>
          <w:noProof/>
        </w:rPr>
        <w:drawing>
          <wp:anchor distT="0" distB="0" distL="0" distR="0" simplePos="0" relativeHeight="251670016" behindDoc="0" locked="0" layoutInCell="1" allowOverlap="1" wp14:anchorId="4EF77812" wp14:editId="10A55CDA">
            <wp:simplePos x="0" y="0"/>
            <wp:positionH relativeFrom="margin">
              <wp:posOffset>13970</wp:posOffset>
            </wp:positionH>
            <wp:positionV relativeFrom="paragraph">
              <wp:posOffset>20897</wp:posOffset>
            </wp:positionV>
            <wp:extent cx="1600200" cy="1469390"/>
            <wp:effectExtent l="0" t="0" r="0" b="0"/>
            <wp:wrapNone/>
            <wp:docPr id="873924850" name="Picture 87392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600200" cy="1469390"/>
                    </a:xfrm>
                    <a:prstGeom prst="rect">
                      <a:avLst/>
                    </a:prstGeom>
                  </pic:spPr>
                </pic:pic>
              </a:graphicData>
            </a:graphic>
            <wp14:sizeRelH relativeFrom="margin">
              <wp14:pctWidth>0</wp14:pctWidth>
            </wp14:sizeRelH>
            <wp14:sizeRelV relativeFrom="margin">
              <wp14:pctHeight>0</wp14:pctHeight>
            </wp14:sizeRelV>
          </wp:anchor>
        </w:drawing>
      </w:r>
    </w:p>
    <w:p w14:paraId="5FCF7173" w14:textId="77777777"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1B407BCA" w14:textId="77777777"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2170C46E" w14:textId="34C092D8"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5891B445" w14:textId="458B5806"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2B91E18F" w14:textId="0B23DD9F"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42E1E526" w14:textId="77777777"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56CF2DA7" w14:textId="77777777"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02E9680E" w14:textId="77777777"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3F0FF570" w14:textId="77777777"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1ADC79A6" w14:textId="559F03D0" w:rsidR="00ED7821" w:rsidRDefault="00BB08AB" w:rsidP="00ED7821">
      <w:pPr>
        <w:autoSpaceDE w:val="0"/>
        <w:autoSpaceDN w:val="0"/>
        <w:adjustRightInd w:val="0"/>
        <w:spacing w:after="0" w:line="240" w:lineRule="auto"/>
        <w:jc w:val="both"/>
        <w:rPr>
          <w:rFonts w:ascii="Bookman Old Style" w:eastAsia="Times New Roman" w:hAnsi="Bookman Old Style"/>
          <w:b/>
          <w:sz w:val="20"/>
          <w:szCs w:val="20"/>
        </w:rPr>
      </w:pPr>
      <w:r w:rsidRPr="00BB08AB">
        <w:rPr>
          <w:rFonts w:ascii="Bookman Old Style" w:eastAsia="Times New Roman" w:hAnsi="Bookman Old Style"/>
          <w:b/>
          <w:sz w:val="20"/>
          <w:szCs w:val="20"/>
        </w:rPr>
        <w:t>Gambar 1. Grafik Histogram</w:t>
      </w:r>
    </w:p>
    <w:p w14:paraId="347D9BA2" w14:textId="77777777" w:rsidR="00181BED" w:rsidRDefault="00181BED" w:rsidP="00ED7821">
      <w:pPr>
        <w:autoSpaceDE w:val="0"/>
        <w:autoSpaceDN w:val="0"/>
        <w:adjustRightInd w:val="0"/>
        <w:spacing w:after="0" w:line="240" w:lineRule="auto"/>
        <w:jc w:val="both"/>
        <w:rPr>
          <w:rFonts w:ascii="Bookman Old Style" w:eastAsia="Times New Roman" w:hAnsi="Bookman Old Style"/>
          <w:b/>
          <w:sz w:val="20"/>
          <w:szCs w:val="20"/>
        </w:rPr>
      </w:pPr>
    </w:p>
    <w:p w14:paraId="137424D7" w14:textId="77777777" w:rsidR="00181BED" w:rsidRPr="00BB08AB" w:rsidRDefault="00181BED" w:rsidP="00181BED">
      <w:pPr>
        <w:autoSpaceDE w:val="0"/>
        <w:autoSpaceDN w:val="0"/>
        <w:adjustRightInd w:val="0"/>
        <w:spacing w:after="0" w:line="240" w:lineRule="auto"/>
        <w:ind w:firstLine="450"/>
        <w:jc w:val="both"/>
        <w:rPr>
          <w:rFonts w:ascii="Bookman Old Style" w:eastAsia="Times New Roman" w:hAnsi="Bookman Old Style"/>
          <w:bCs/>
          <w:sz w:val="20"/>
          <w:szCs w:val="20"/>
        </w:rPr>
      </w:pPr>
      <w:r w:rsidRPr="00BB08AB">
        <w:rPr>
          <w:rFonts w:ascii="Bookman Old Style" w:eastAsia="Times New Roman" w:hAnsi="Bookman Old Style"/>
          <w:bCs/>
          <w:sz w:val="20"/>
          <w:szCs w:val="20"/>
        </w:rPr>
        <w:t>Dari  gambar  tersebut  menunjukkan</w:t>
      </w:r>
      <w:r>
        <w:rPr>
          <w:rFonts w:ascii="Bookman Old Style" w:eastAsia="Times New Roman" w:hAnsi="Bookman Old Style"/>
          <w:bCs/>
          <w:sz w:val="20"/>
          <w:szCs w:val="20"/>
        </w:rPr>
        <w:t xml:space="preserve"> </w:t>
      </w:r>
      <w:r w:rsidRPr="00BB08AB">
        <w:rPr>
          <w:rFonts w:ascii="Bookman Old Style" w:eastAsia="Times New Roman" w:hAnsi="Bookman Old Style"/>
          <w:bCs/>
          <w:sz w:val="20"/>
          <w:szCs w:val="20"/>
        </w:rPr>
        <w:t>bahwasannya pada pola distribusi terdistribusi normal, karena data mengikuti arah garis grafik histogram dan Normal Probability Plot diatas menujukkan bahwa data menyebar disekitar garis diagonal dan mengikuti arah garis diagonal dan menujukkan pola  distribusi  normal,  sehingga dapat</w:t>
      </w:r>
      <w:r>
        <w:rPr>
          <w:rFonts w:ascii="Bookman Old Style" w:eastAsia="Times New Roman" w:hAnsi="Bookman Old Style"/>
          <w:bCs/>
          <w:sz w:val="20"/>
          <w:szCs w:val="20"/>
        </w:rPr>
        <w:t xml:space="preserve"> </w:t>
      </w:r>
      <w:r w:rsidRPr="00BB08AB">
        <w:rPr>
          <w:rFonts w:ascii="Bookman Old Style" w:eastAsia="Times New Roman" w:hAnsi="Bookman Old Style"/>
          <w:bCs/>
          <w:sz w:val="20"/>
          <w:szCs w:val="20"/>
        </w:rPr>
        <w:t>disimpulkan bahwa asumsi normalitas telah terpenuhi.</w:t>
      </w:r>
    </w:p>
    <w:p w14:paraId="7C421276" w14:textId="77777777" w:rsidR="00181BED" w:rsidRDefault="00181BED" w:rsidP="00ED7821">
      <w:pPr>
        <w:autoSpaceDE w:val="0"/>
        <w:autoSpaceDN w:val="0"/>
        <w:adjustRightInd w:val="0"/>
        <w:spacing w:after="0" w:line="240" w:lineRule="auto"/>
        <w:jc w:val="both"/>
        <w:rPr>
          <w:rFonts w:ascii="Bookman Old Style" w:eastAsia="Times New Roman" w:hAnsi="Bookman Old Style"/>
          <w:b/>
          <w:sz w:val="20"/>
          <w:szCs w:val="20"/>
        </w:rPr>
      </w:pPr>
    </w:p>
    <w:p w14:paraId="6532132A" w14:textId="77777777" w:rsidR="00181BED" w:rsidRDefault="00181BED" w:rsidP="00181BED">
      <w:pPr>
        <w:autoSpaceDE w:val="0"/>
        <w:autoSpaceDN w:val="0"/>
        <w:adjustRightInd w:val="0"/>
        <w:spacing w:after="0" w:line="240" w:lineRule="auto"/>
        <w:jc w:val="both"/>
        <w:rPr>
          <w:rFonts w:ascii="Bookman Old Style" w:eastAsia="Times New Roman" w:hAnsi="Bookman Old Style"/>
          <w:b/>
          <w:sz w:val="20"/>
          <w:szCs w:val="20"/>
        </w:rPr>
      </w:pPr>
      <w:r>
        <w:rPr>
          <w:rFonts w:ascii="Bookman Old Style" w:eastAsia="Times New Roman" w:hAnsi="Bookman Old Style"/>
          <w:b/>
          <w:noProof/>
          <w:sz w:val="20"/>
          <w:szCs w:val="20"/>
        </w:rPr>
        <w:drawing>
          <wp:inline distT="0" distB="0" distL="0" distR="0" wp14:anchorId="627625C5" wp14:editId="6993D799">
            <wp:extent cx="1848352" cy="1953491"/>
            <wp:effectExtent l="0" t="0" r="0" b="8890"/>
            <wp:docPr id="1923660036" name="Picture 192366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2718" cy="1989812"/>
                    </a:xfrm>
                    <a:prstGeom prst="rect">
                      <a:avLst/>
                    </a:prstGeom>
                    <a:noFill/>
                  </pic:spPr>
                </pic:pic>
              </a:graphicData>
            </a:graphic>
          </wp:inline>
        </w:drawing>
      </w:r>
    </w:p>
    <w:p w14:paraId="4D161024"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hAnsi="Bookman Old Style"/>
          <w:b/>
          <w:bCs/>
        </w:rPr>
        <w:t>Gambar 2. Grafik Normal P-Plot</w:t>
      </w:r>
    </w:p>
    <w:p w14:paraId="4B27D24E" w14:textId="77777777" w:rsidR="00ED7821" w:rsidRDefault="00ED7821" w:rsidP="00ED7821">
      <w:pPr>
        <w:autoSpaceDE w:val="0"/>
        <w:autoSpaceDN w:val="0"/>
        <w:adjustRightInd w:val="0"/>
        <w:spacing w:after="0" w:line="240" w:lineRule="auto"/>
        <w:jc w:val="both"/>
        <w:rPr>
          <w:rFonts w:ascii="Bookman Old Style" w:eastAsia="Times New Roman" w:hAnsi="Bookman Old Style"/>
          <w:b/>
          <w:sz w:val="20"/>
          <w:szCs w:val="20"/>
        </w:rPr>
      </w:pPr>
    </w:p>
    <w:p w14:paraId="52DBD924" w14:textId="544825CD" w:rsidR="00BB08AB" w:rsidRPr="00BB08AB" w:rsidRDefault="00BB08AB" w:rsidP="00BB08AB">
      <w:pPr>
        <w:autoSpaceDE w:val="0"/>
        <w:autoSpaceDN w:val="0"/>
        <w:adjustRightInd w:val="0"/>
        <w:spacing w:after="0" w:line="240" w:lineRule="auto"/>
        <w:jc w:val="both"/>
        <w:rPr>
          <w:rFonts w:ascii="Bookman Old Style" w:eastAsia="Times New Roman" w:hAnsi="Bookman Old Style"/>
          <w:b/>
          <w:sz w:val="20"/>
          <w:szCs w:val="20"/>
        </w:rPr>
      </w:pPr>
      <w:r w:rsidRPr="00BB08AB">
        <w:rPr>
          <w:rFonts w:ascii="Bookman Old Style" w:eastAsia="Times New Roman" w:hAnsi="Bookman Old Style"/>
          <w:b/>
          <w:sz w:val="20"/>
          <w:szCs w:val="20"/>
        </w:rPr>
        <w:t>Analisis Regresi Berganda</w:t>
      </w:r>
    </w:p>
    <w:p w14:paraId="572612DF" w14:textId="77777777" w:rsidR="00BB08AB" w:rsidRPr="00BB08AB" w:rsidRDefault="00BB08AB" w:rsidP="00BB08AB">
      <w:pPr>
        <w:autoSpaceDE w:val="0"/>
        <w:autoSpaceDN w:val="0"/>
        <w:adjustRightInd w:val="0"/>
        <w:spacing w:after="0" w:line="240" w:lineRule="auto"/>
        <w:ind w:firstLine="360"/>
        <w:jc w:val="both"/>
        <w:rPr>
          <w:rFonts w:ascii="Bookman Old Style" w:eastAsia="Times New Roman" w:hAnsi="Bookman Old Style"/>
          <w:bCs/>
          <w:sz w:val="20"/>
          <w:szCs w:val="20"/>
        </w:rPr>
      </w:pPr>
      <w:r w:rsidRPr="00BB08AB">
        <w:rPr>
          <w:rFonts w:ascii="Bookman Old Style" w:eastAsia="Times New Roman" w:hAnsi="Bookman Old Style"/>
          <w:bCs/>
          <w:sz w:val="20"/>
          <w:szCs w:val="20"/>
        </w:rPr>
        <w:t>Analisis regresi linier berganda digunakan untuk mengetahui arah hubungan antara variabel independen dan variabel dependen. Variabel independen yaitu harga jual, dan biaya produksi terhadap variabel dependen yaitu pendapatan.</w:t>
      </w:r>
    </w:p>
    <w:p w14:paraId="6AAEC8DB" w14:textId="77777777" w:rsidR="00BB08AB" w:rsidRPr="00BB08AB" w:rsidRDefault="00BB08AB" w:rsidP="00BB08AB">
      <w:pPr>
        <w:autoSpaceDE w:val="0"/>
        <w:autoSpaceDN w:val="0"/>
        <w:adjustRightInd w:val="0"/>
        <w:spacing w:after="0" w:line="240" w:lineRule="auto"/>
        <w:ind w:firstLine="360"/>
        <w:jc w:val="both"/>
        <w:rPr>
          <w:rFonts w:ascii="Bookman Old Style" w:eastAsia="Times New Roman" w:hAnsi="Bookman Old Style"/>
          <w:bCs/>
          <w:sz w:val="20"/>
          <w:szCs w:val="20"/>
        </w:rPr>
      </w:pPr>
      <w:r w:rsidRPr="00BB08AB">
        <w:rPr>
          <w:rFonts w:ascii="Bookman Old Style" w:eastAsia="Times New Roman" w:hAnsi="Bookman Old Style"/>
          <w:bCs/>
          <w:sz w:val="20"/>
          <w:szCs w:val="20"/>
        </w:rPr>
        <w:t>Formula untuk regresi berganda adalah sebagai berikut:</w:t>
      </w:r>
    </w:p>
    <w:p w14:paraId="4E5C5D36" w14:textId="77777777" w:rsidR="00BB08AB" w:rsidRPr="00BB08AB" w:rsidRDefault="00BB08AB" w:rsidP="00BB08AB">
      <w:pPr>
        <w:autoSpaceDE w:val="0"/>
        <w:autoSpaceDN w:val="0"/>
        <w:adjustRightInd w:val="0"/>
        <w:spacing w:after="0" w:line="240" w:lineRule="auto"/>
        <w:jc w:val="center"/>
        <w:rPr>
          <w:rFonts w:ascii="Bookman Old Style" w:eastAsia="Times New Roman" w:hAnsi="Bookman Old Style"/>
          <w:bCs/>
          <w:sz w:val="20"/>
          <w:szCs w:val="20"/>
        </w:rPr>
      </w:pPr>
      <w:r w:rsidRPr="00BB08AB">
        <w:rPr>
          <w:rFonts w:ascii="Bookman Old Style" w:eastAsia="Times New Roman" w:hAnsi="Bookman Old Style"/>
          <w:bCs/>
          <w:sz w:val="20"/>
          <w:szCs w:val="20"/>
        </w:rPr>
        <w:t>Y = b1X1 + b2X2 + b3X3 + e</w:t>
      </w:r>
    </w:p>
    <w:p w14:paraId="4870D0C9" w14:textId="77777777" w:rsidR="00BB08AB" w:rsidRPr="00BB08AB" w:rsidRDefault="00BB08AB" w:rsidP="00BB08AB">
      <w:pPr>
        <w:autoSpaceDE w:val="0"/>
        <w:autoSpaceDN w:val="0"/>
        <w:adjustRightInd w:val="0"/>
        <w:spacing w:after="0" w:line="240" w:lineRule="auto"/>
        <w:jc w:val="both"/>
        <w:rPr>
          <w:rFonts w:ascii="Bookman Old Style" w:eastAsia="Times New Roman" w:hAnsi="Bookman Old Style"/>
          <w:bCs/>
          <w:sz w:val="20"/>
          <w:szCs w:val="20"/>
        </w:rPr>
      </w:pPr>
      <w:r w:rsidRPr="00BB08AB">
        <w:rPr>
          <w:rFonts w:ascii="Bookman Old Style" w:eastAsia="Times New Roman" w:hAnsi="Bookman Old Style"/>
          <w:bCs/>
          <w:sz w:val="20"/>
          <w:szCs w:val="20"/>
        </w:rPr>
        <w:t>Sehingga persamaan regresinya menjadi sebagai berikut :</w:t>
      </w:r>
    </w:p>
    <w:p w14:paraId="2B0685A3" w14:textId="77777777" w:rsidR="00BB08AB" w:rsidRPr="00BB08AB" w:rsidRDefault="00BB08AB" w:rsidP="00BB08AB">
      <w:pPr>
        <w:autoSpaceDE w:val="0"/>
        <w:autoSpaceDN w:val="0"/>
        <w:adjustRightInd w:val="0"/>
        <w:spacing w:after="0" w:line="240" w:lineRule="auto"/>
        <w:jc w:val="center"/>
        <w:rPr>
          <w:rFonts w:ascii="Bookman Old Style" w:eastAsia="Times New Roman" w:hAnsi="Bookman Old Style"/>
          <w:bCs/>
          <w:sz w:val="20"/>
          <w:szCs w:val="20"/>
        </w:rPr>
      </w:pPr>
      <w:r w:rsidRPr="00BB08AB">
        <w:rPr>
          <w:rFonts w:ascii="Bookman Old Style" w:eastAsia="Times New Roman" w:hAnsi="Bookman Old Style"/>
          <w:bCs/>
          <w:sz w:val="20"/>
          <w:szCs w:val="20"/>
        </w:rPr>
        <w:t>Y = -4,801X1 + 6,933X2 + 2620,954X3</w:t>
      </w:r>
    </w:p>
    <w:p w14:paraId="34419728" w14:textId="77777777" w:rsidR="00BB08AB" w:rsidRPr="00BB08AB" w:rsidRDefault="00BB08AB" w:rsidP="00BB08AB">
      <w:pPr>
        <w:autoSpaceDE w:val="0"/>
        <w:autoSpaceDN w:val="0"/>
        <w:adjustRightInd w:val="0"/>
        <w:spacing w:after="0" w:line="240" w:lineRule="auto"/>
        <w:jc w:val="center"/>
        <w:rPr>
          <w:rFonts w:ascii="Bookman Old Style" w:eastAsia="Times New Roman" w:hAnsi="Bookman Old Style"/>
          <w:bCs/>
          <w:sz w:val="20"/>
          <w:szCs w:val="20"/>
        </w:rPr>
      </w:pPr>
      <w:r w:rsidRPr="00BB08AB">
        <w:rPr>
          <w:rFonts w:ascii="Bookman Old Style" w:eastAsia="Times New Roman" w:hAnsi="Bookman Old Style"/>
          <w:bCs/>
          <w:sz w:val="20"/>
          <w:szCs w:val="20"/>
        </w:rPr>
        <w:t>+ e</w:t>
      </w:r>
    </w:p>
    <w:p w14:paraId="5350A44F" w14:textId="77777777" w:rsidR="00BB08AB" w:rsidRPr="00BB08AB" w:rsidRDefault="00BB08AB" w:rsidP="00BB08AB">
      <w:pPr>
        <w:autoSpaceDE w:val="0"/>
        <w:autoSpaceDN w:val="0"/>
        <w:adjustRightInd w:val="0"/>
        <w:spacing w:after="0" w:line="240" w:lineRule="auto"/>
        <w:jc w:val="both"/>
        <w:rPr>
          <w:rFonts w:ascii="Bookman Old Style" w:eastAsia="Times New Roman" w:hAnsi="Bookman Old Style"/>
          <w:b/>
          <w:sz w:val="20"/>
          <w:szCs w:val="20"/>
        </w:rPr>
      </w:pPr>
      <w:r w:rsidRPr="00BB08AB">
        <w:rPr>
          <w:rFonts w:ascii="Bookman Old Style" w:eastAsia="Times New Roman" w:hAnsi="Bookman Old Style"/>
          <w:b/>
          <w:sz w:val="20"/>
          <w:szCs w:val="20"/>
        </w:rPr>
        <w:t>Uji t</w:t>
      </w:r>
    </w:p>
    <w:p w14:paraId="306835C2" w14:textId="57BC4F2D" w:rsidR="00ED7821" w:rsidRDefault="00BB08AB" w:rsidP="00BB08AB">
      <w:pPr>
        <w:autoSpaceDE w:val="0"/>
        <w:autoSpaceDN w:val="0"/>
        <w:adjustRightInd w:val="0"/>
        <w:spacing w:after="0" w:line="240" w:lineRule="auto"/>
        <w:jc w:val="both"/>
        <w:rPr>
          <w:rFonts w:ascii="Bookman Old Style" w:eastAsia="Times New Roman" w:hAnsi="Bookman Old Style"/>
          <w:bCs/>
          <w:sz w:val="20"/>
          <w:szCs w:val="20"/>
        </w:rPr>
      </w:pPr>
      <w:r w:rsidRPr="00BB08AB">
        <w:rPr>
          <w:rFonts w:ascii="Bookman Old Style" w:eastAsia="Times New Roman" w:hAnsi="Bookman Old Style"/>
          <w:bCs/>
          <w:sz w:val="20"/>
          <w:szCs w:val="20"/>
        </w:rPr>
        <w:t>t tabel dengan menggunakan tingkat kesalahan 0,05.</w:t>
      </w:r>
    </w:p>
    <w:p w14:paraId="1B3BC811" w14:textId="77777777" w:rsidR="00181BED" w:rsidRDefault="00181BED" w:rsidP="00BB08AB">
      <w:pPr>
        <w:autoSpaceDE w:val="0"/>
        <w:autoSpaceDN w:val="0"/>
        <w:adjustRightInd w:val="0"/>
        <w:spacing w:after="0" w:line="240" w:lineRule="auto"/>
        <w:jc w:val="both"/>
        <w:rPr>
          <w:rFonts w:ascii="Bookman Old Style" w:eastAsia="Times New Roman" w:hAnsi="Bookman Old Style"/>
          <w:bCs/>
          <w:sz w:val="20"/>
          <w:szCs w:val="20"/>
        </w:rPr>
      </w:pPr>
    </w:p>
    <w:p w14:paraId="11B90EC2"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eastAsia="Times New Roman" w:hAnsi="Bookman Old Style"/>
          <w:b/>
          <w:bCs/>
          <w:sz w:val="20"/>
          <w:szCs w:val="20"/>
        </w:rPr>
        <w:t>Uji F</w:t>
      </w:r>
    </w:p>
    <w:p w14:paraId="0377EED7"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Dapat dilihat pada gambar berikut:</w:t>
      </w:r>
    </w:p>
    <w:p w14:paraId="71335037" w14:textId="77777777" w:rsidR="00181BED" w:rsidRDefault="00181BED" w:rsidP="00BB08AB">
      <w:pPr>
        <w:autoSpaceDE w:val="0"/>
        <w:autoSpaceDN w:val="0"/>
        <w:adjustRightInd w:val="0"/>
        <w:spacing w:after="0" w:line="240" w:lineRule="auto"/>
        <w:jc w:val="both"/>
        <w:rPr>
          <w:rFonts w:ascii="Bookman Old Style" w:eastAsia="Times New Roman" w:hAnsi="Bookman Old Style"/>
          <w:bCs/>
          <w:sz w:val="20"/>
          <w:szCs w:val="20"/>
        </w:rPr>
      </w:pPr>
    </w:p>
    <w:p w14:paraId="4BFBE63A" w14:textId="77777777" w:rsidR="00145B3E" w:rsidRDefault="00145B3E" w:rsidP="00BB08AB">
      <w:pPr>
        <w:autoSpaceDE w:val="0"/>
        <w:autoSpaceDN w:val="0"/>
        <w:adjustRightInd w:val="0"/>
        <w:spacing w:after="0" w:line="240" w:lineRule="auto"/>
        <w:jc w:val="both"/>
        <w:rPr>
          <w:rFonts w:ascii="Bookman Old Style" w:eastAsia="Times New Roman" w:hAnsi="Bookman Old Style"/>
          <w:bCs/>
          <w:sz w:val="20"/>
          <w:szCs w:val="20"/>
        </w:rPr>
      </w:pPr>
    </w:p>
    <w:p w14:paraId="0B92DBD3" w14:textId="77777777" w:rsidR="00181BED" w:rsidRDefault="00181BED" w:rsidP="00BB08AB">
      <w:pPr>
        <w:autoSpaceDE w:val="0"/>
        <w:autoSpaceDN w:val="0"/>
        <w:adjustRightInd w:val="0"/>
        <w:spacing w:after="0" w:line="240" w:lineRule="auto"/>
        <w:jc w:val="both"/>
        <w:rPr>
          <w:rFonts w:ascii="Bookman Old Style" w:eastAsia="Times New Roman" w:hAnsi="Bookman Old Style"/>
          <w:bCs/>
          <w:sz w:val="20"/>
          <w:szCs w:val="20"/>
        </w:rPr>
      </w:pPr>
    </w:p>
    <w:p w14:paraId="1B5932B8" w14:textId="77777777" w:rsidR="00181BED" w:rsidRDefault="00181BED" w:rsidP="00BB08AB">
      <w:pPr>
        <w:autoSpaceDE w:val="0"/>
        <w:autoSpaceDN w:val="0"/>
        <w:adjustRightInd w:val="0"/>
        <w:spacing w:after="0" w:line="240" w:lineRule="auto"/>
        <w:jc w:val="both"/>
        <w:rPr>
          <w:rFonts w:ascii="Bookman Old Style" w:eastAsia="Times New Roman" w:hAnsi="Bookman Old Style"/>
          <w:bCs/>
          <w:sz w:val="20"/>
          <w:szCs w:val="20"/>
        </w:rPr>
      </w:pPr>
    </w:p>
    <w:p w14:paraId="29A3AA94" w14:textId="77777777" w:rsid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sectPr w:rsidR="00181BED" w:rsidSect="000D6529">
          <w:headerReference w:type="default" r:id="rId14"/>
          <w:type w:val="continuous"/>
          <w:pgSz w:w="11907" w:h="16840" w:code="9"/>
          <w:pgMar w:top="1644" w:right="1418" w:bottom="1644" w:left="1418" w:header="907" w:footer="907" w:gutter="0"/>
          <w:cols w:num="2" w:space="397"/>
          <w:docGrid w:linePitch="360"/>
        </w:sectPr>
      </w:pPr>
    </w:p>
    <w:p w14:paraId="5E3749C8" w14:textId="77777777" w:rsidR="00145B3E" w:rsidRDefault="00145B3E" w:rsidP="00181BED">
      <w:pPr>
        <w:autoSpaceDE w:val="0"/>
        <w:autoSpaceDN w:val="0"/>
        <w:adjustRightInd w:val="0"/>
        <w:spacing w:after="0" w:line="240" w:lineRule="auto"/>
        <w:jc w:val="both"/>
        <w:rPr>
          <w:rFonts w:ascii="Bookman Old Style" w:eastAsia="Times New Roman" w:hAnsi="Bookman Old Style"/>
          <w:bCs/>
          <w:sz w:val="20"/>
          <w:szCs w:val="20"/>
        </w:rPr>
      </w:pPr>
    </w:p>
    <w:p w14:paraId="5BC16C27" w14:textId="19BC0C79"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Tabel 1. Hasil Perhitungan Uji t ( Secara Parsial)</w:t>
      </w: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
        <w:gridCol w:w="1748"/>
        <w:gridCol w:w="1750"/>
        <w:gridCol w:w="1604"/>
        <w:gridCol w:w="1599"/>
        <w:gridCol w:w="735"/>
        <w:gridCol w:w="584"/>
      </w:tblGrid>
      <w:tr w:rsidR="00181BED" w:rsidRPr="00181BED" w14:paraId="1A06E6AE" w14:textId="77777777" w:rsidTr="00DF55CF">
        <w:trPr>
          <w:trHeight w:val="277"/>
        </w:trPr>
        <w:tc>
          <w:tcPr>
            <w:tcW w:w="2187" w:type="dxa"/>
            <w:gridSpan w:val="2"/>
            <w:tcBorders>
              <w:left w:val="nil"/>
              <w:right w:val="nil"/>
            </w:tcBorders>
          </w:tcPr>
          <w:p w14:paraId="265F07A2"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3354" w:type="dxa"/>
            <w:gridSpan w:val="2"/>
            <w:tcBorders>
              <w:left w:val="nil"/>
              <w:right w:val="nil"/>
            </w:tcBorders>
          </w:tcPr>
          <w:p w14:paraId="26B4A82C"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eastAsia="Times New Roman" w:hAnsi="Bookman Old Style"/>
                <w:b/>
                <w:bCs/>
                <w:sz w:val="20"/>
                <w:szCs w:val="20"/>
              </w:rPr>
              <w:t>Coefficientsa</w:t>
            </w:r>
          </w:p>
        </w:tc>
        <w:tc>
          <w:tcPr>
            <w:tcW w:w="1599" w:type="dxa"/>
            <w:tcBorders>
              <w:left w:val="nil"/>
              <w:right w:val="nil"/>
            </w:tcBorders>
          </w:tcPr>
          <w:p w14:paraId="7BA45D0C"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735" w:type="dxa"/>
            <w:tcBorders>
              <w:left w:val="nil"/>
              <w:right w:val="nil"/>
            </w:tcBorders>
          </w:tcPr>
          <w:p w14:paraId="6B9296FC"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584" w:type="dxa"/>
            <w:tcBorders>
              <w:left w:val="nil"/>
              <w:right w:val="nil"/>
            </w:tcBorders>
          </w:tcPr>
          <w:p w14:paraId="71B724AD"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r>
      <w:tr w:rsidR="00181BED" w:rsidRPr="00181BED" w14:paraId="06E02192" w14:textId="77777777" w:rsidTr="00DF55CF">
        <w:trPr>
          <w:trHeight w:val="546"/>
        </w:trPr>
        <w:tc>
          <w:tcPr>
            <w:tcW w:w="2187" w:type="dxa"/>
            <w:gridSpan w:val="2"/>
            <w:vMerge w:val="restart"/>
            <w:tcBorders>
              <w:left w:val="nil"/>
              <w:bottom w:val="single" w:sz="8" w:space="0" w:color="152935"/>
              <w:right w:val="nil"/>
            </w:tcBorders>
          </w:tcPr>
          <w:p w14:paraId="15CC4EFF"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eastAsia="Times New Roman" w:hAnsi="Bookman Old Style"/>
                <w:b/>
                <w:bCs/>
                <w:sz w:val="20"/>
                <w:szCs w:val="20"/>
              </w:rPr>
              <w:t>Model</w:t>
            </w:r>
          </w:p>
        </w:tc>
        <w:tc>
          <w:tcPr>
            <w:tcW w:w="3354" w:type="dxa"/>
            <w:gridSpan w:val="2"/>
            <w:tcBorders>
              <w:left w:val="nil"/>
              <w:right w:val="single" w:sz="8" w:space="0" w:color="DFDFDF"/>
            </w:tcBorders>
          </w:tcPr>
          <w:p w14:paraId="59FF3F70"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p w14:paraId="30318B5F"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eastAsia="Times New Roman" w:hAnsi="Bookman Old Style"/>
                <w:b/>
                <w:bCs/>
                <w:sz w:val="20"/>
                <w:szCs w:val="20"/>
              </w:rPr>
              <w:t>Unstandardized Coefficients</w:t>
            </w:r>
          </w:p>
        </w:tc>
        <w:tc>
          <w:tcPr>
            <w:tcW w:w="1599" w:type="dxa"/>
            <w:tcBorders>
              <w:left w:val="single" w:sz="8" w:space="0" w:color="DFDFDF"/>
              <w:right w:val="single" w:sz="8" w:space="0" w:color="DFDFDF"/>
            </w:tcBorders>
          </w:tcPr>
          <w:p w14:paraId="77BC93A0"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eastAsia="Times New Roman" w:hAnsi="Bookman Old Style"/>
                <w:b/>
                <w:bCs/>
                <w:sz w:val="20"/>
                <w:szCs w:val="20"/>
              </w:rPr>
              <w:t>Standardized Coefficients</w:t>
            </w:r>
          </w:p>
        </w:tc>
        <w:tc>
          <w:tcPr>
            <w:tcW w:w="735" w:type="dxa"/>
            <w:vMerge w:val="restart"/>
            <w:tcBorders>
              <w:left w:val="single" w:sz="8" w:space="0" w:color="DFDFDF"/>
              <w:bottom w:val="single" w:sz="8" w:space="0" w:color="152935"/>
              <w:right w:val="single" w:sz="8" w:space="0" w:color="DFDFDF"/>
            </w:tcBorders>
          </w:tcPr>
          <w:p w14:paraId="18785258"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eastAsia="Times New Roman" w:hAnsi="Bookman Old Style"/>
                <w:b/>
                <w:bCs/>
                <w:sz w:val="20"/>
                <w:szCs w:val="20"/>
              </w:rPr>
              <w:t>T</w:t>
            </w:r>
          </w:p>
        </w:tc>
        <w:tc>
          <w:tcPr>
            <w:tcW w:w="584" w:type="dxa"/>
            <w:vMerge w:val="restart"/>
            <w:tcBorders>
              <w:left w:val="single" w:sz="8" w:space="0" w:color="DFDFDF"/>
              <w:bottom w:val="single" w:sz="8" w:space="0" w:color="152935"/>
              <w:right w:val="single" w:sz="8" w:space="0" w:color="DFDFDF"/>
            </w:tcBorders>
          </w:tcPr>
          <w:p w14:paraId="5AFBBF20"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
                <w:bCs/>
                <w:sz w:val="20"/>
                <w:szCs w:val="20"/>
              </w:rPr>
            </w:pPr>
            <w:r w:rsidRPr="00181BED">
              <w:rPr>
                <w:rFonts w:ascii="Bookman Old Style" w:eastAsia="Times New Roman" w:hAnsi="Bookman Old Style"/>
                <w:b/>
                <w:bCs/>
                <w:sz w:val="20"/>
                <w:szCs w:val="20"/>
              </w:rPr>
              <w:t>Sig.</w:t>
            </w:r>
          </w:p>
        </w:tc>
      </w:tr>
      <w:tr w:rsidR="00181BED" w:rsidRPr="00181BED" w14:paraId="10F3C15B" w14:textId="77777777" w:rsidTr="00DF55CF">
        <w:trPr>
          <w:trHeight w:val="263"/>
        </w:trPr>
        <w:tc>
          <w:tcPr>
            <w:tcW w:w="2187" w:type="dxa"/>
            <w:gridSpan w:val="2"/>
            <w:vMerge/>
            <w:tcBorders>
              <w:top w:val="nil"/>
              <w:left w:val="nil"/>
              <w:bottom w:val="single" w:sz="8" w:space="0" w:color="152935"/>
              <w:right w:val="nil"/>
            </w:tcBorders>
          </w:tcPr>
          <w:p w14:paraId="5F748394"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1750" w:type="dxa"/>
            <w:tcBorders>
              <w:left w:val="nil"/>
              <w:bottom w:val="single" w:sz="8" w:space="0" w:color="152935"/>
              <w:right w:val="single" w:sz="8" w:space="0" w:color="DFDFDF"/>
            </w:tcBorders>
          </w:tcPr>
          <w:p w14:paraId="13E89EAF"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B</w:t>
            </w:r>
          </w:p>
        </w:tc>
        <w:tc>
          <w:tcPr>
            <w:tcW w:w="1604" w:type="dxa"/>
            <w:tcBorders>
              <w:left w:val="single" w:sz="8" w:space="0" w:color="DFDFDF"/>
              <w:bottom w:val="single" w:sz="8" w:space="0" w:color="152935"/>
              <w:right w:val="single" w:sz="8" w:space="0" w:color="DFDFDF"/>
            </w:tcBorders>
          </w:tcPr>
          <w:p w14:paraId="5E1C51D9"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Std. Error</w:t>
            </w:r>
          </w:p>
        </w:tc>
        <w:tc>
          <w:tcPr>
            <w:tcW w:w="1599" w:type="dxa"/>
            <w:tcBorders>
              <w:left w:val="single" w:sz="8" w:space="0" w:color="DFDFDF"/>
              <w:bottom w:val="single" w:sz="8" w:space="0" w:color="152935"/>
              <w:right w:val="single" w:sz="8" w:space="0" w:color="DFDFDF"/>
            </w:tcBorders>
          </w:tcPr>
          <w:p w14:paraId="7F7CED76"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Beta</w:t>
            </w:r>
          </w:p>
        </w:tc>
        <w:tc>
          <w:tcPr>
            <w:tcW w:w="735" w:type="dxa"/>
            <w:vMerge/>
            <w:tcBorders>
              <w:top w:val="nil"/>
              <w:left w:val="single" w:sz="8" w:space="0" w:color="DFDFDF"/>
              <w:bottom w:val="single" w:sz="8" w:space="0" w:color="152935"/>
              <w:right w:val="single" w:sz="8" w:space="0" w:color="DFDFDF"/>
            </w:tcBorders>
          </w:tcPr>
          <w:p w14:paraId="76AEBCD4"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584" w:type="dxa"/>
            <w:vMerge/>
            <w:tcBorders>
              <w:top w:val="nil"/>
              <w:left w:val="single" w:sz="8" w:space="0" w:color="DFDFDF"/>
              <w:bottom w:val="single" w:sz="8" w:space="0" w:color="152935"/>
              <w:right w:val="single" w:sz="8" w:space="0" w:color="DFDFDF"/>
            </w:tcBorders>
          </w:tcPr>
          <w:p w14:paraId="288EFFB0"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r>
      <w:tr w:rsidR="00181BED" w:rsidRPr="00181BED" w14:paraId="27753E7B" w14:textId="77777777" w:rsidTr="00DF55CF">
        <w:trPr>
          <w:trHeight w:val="275"/>
        </w:trPr>
        <w:tc>
          <w:tcPr>
            <w:tcW w:w="439" w:type="dxa"/>
            <w:vMerge w:val="restart"/>
            <w:tcBorders>
              <w:top w:val="single" w:sz="8" w:space="0" w:color="152935"/>
              <w:left w:val="nil"/>
              <w:bottom w:val="single" w:sz="8" w:space="0" w:color="152935"/>
              <w:right w:val="nil"/>
            </w:tcBorders>
          </w:tcPr>
          <w:p w14:paraId="724D7F4C"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1</w:t>
            </w:r>
          </w:p>
        </w:tc>
        <w:tc>
          <w:tcPr>
            <w:tcW w:w="1748" w:type="dxa"/>
            <w:tcBorders>
              <w:top w:val="single" w:sz="8" w:space="0" w:color="152935"/>
              <w:left w:val="nil"/>
              <w:bottom w:val="single" w:sz="8" w:space="0" w:color="ADADAD"/>
              <w:right w:val="nil"/>
            </w:tcBorders>
          </w:tcPr>
          <w:p w14:paraId="22196C24"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(Constant)</w:t>
            </w:r>
          </w:p>
        </w:tc>
        <w:tc>
          <w:tcPr>
            <w:tcW w:w="1750" w:type="dxa"/>
            <w:tcBorders>
              <w:top w:val="single" w:sz="8" w:space="0" w:color="152935"/>
              <w:left w:val="nil"/>
              <w:bottom w:val="single" w:sz="8" w:space="0" w:color="ADADAD"/>
              <w:right w:val="single" w:sz="8" w:space="0" w:color="DFDFDF"/>
            </w:tcBorders>
          </w:tcPr>
          <w:p w14:paraId="44565959"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-10785403,545</w:t>
            </w:r>
          </w:p>
        </w:tc>
        <w:tc>
          <w:tcPr>
            <w:tcW w:w="1604" w:type="dxa"/>
            <w:tcBorders>
              <w:top w:val="single" w:sz="8" w:space="0" w:color="152935"/>
              <w:left w:val="single" w:sz="8" w:space="0" w:color="DFDFDF"/>
              <w:bottom w:val="single" w:sz="8" w:space="0" w:color="ADADAD"/>
              <w:right w:val="single" w:sz="8" w:space="0" w:color="DFDFDF"/>
            </w:tcBorders>
          </w:tcPr>
          <w:p w14:paraId="3FAE94FB"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21322040,965</w:t>
            </w:r>
          </w:p>
        </w:tc>
        <w:tc>
          <w:tcPr>
            <w:tcW w:w="1599" w:type="dxa"/>
            <w:tcBorders>
              <w:top w:val="single" w:sz="8" w:space="0" w:color="152935"/>
              <w:left w:val="single" w:sz="8" w:space="0" w:color="DFDFDF"/>
              <w:bottom w:val="single" w:sz="8" w:space="0" w:color="ADADAD"/>
              <w:right w:val="single" w:sz="8" w:space="0" w:color="DFDFDF"/>
            </w:tcBorders>
          </w:tcPr>
          <w:p w14:paraId="27963F5F"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w:t>
            </w:r>
          </w:p>
        </w:tc>
        <w:tc>
          <w:tcPr>
            <w:tcW w:w="735" w:type="dxa"/>
            <w:tcBorders>
              <w:top w:val="single" w:sz="8" w:space="0" w:color="152935"/>
              <w:left w:val="single" w:sz="8" w:space="0" w:color="DFDFDF"/>
              <w:bottom w:val="single" w:sz="8" w:space="0" w:color="ADADAD"/>
              <w:right w:val="single" w:sz="8" w:space="0" w:color="DFDFDF"/>
            </w:tcBorders>
          </w:tcPr>
          <w:p w14:paraId="4A09DF5A"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-,506</w:t>
            </w:r>
          </w:p>
        </w:tc>
        <w:tc>
          <w:tcPr>
            <w:tcW w:w="584" w:type="dxa"/>
            <w:tcBorders>
              <w:top w:val="single" w:sz="8" w:space="0" w:color="152935"/>
              <w:left w:val="single" w:sz="8" w:space="0" w:color="DFDFDF"/>
              <w:bottom w:val="single" w:sz="8" w:space="0" w:color="ADADAD"/>
              <w:right w:val="single" w:sz="8" w:space="0" w:color="DFDFDF"/>
            </w:tcBorders>
          </w:tcPr>
          <w:p w14:paraId="77CA503D"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,631</w:t>
            </w:r>
          </w:p>
        </w:tc>
      </w:tr>
      <w:tr w:rsidR="00181BED" w:rsidRPr="00181BED" w14:paraId="77A71D5A" w14:textId="77777777" w:rsidTr="00DF55CF">
        <w:trPr>
          <w:trHeight w:val="277"/>
        </w:trPr>
        <w:tc>
          <w:tcPr>
            <w:tcW w:w="439" w:type="dxa"/>
            <w:vMerge/>
            <w:tcBorders>
              <w:top w:val="nil"/>
              <w:left w:val="nil"/>
              <w:bottom w:val="single" w:sz="8" w:space="0" w:color="152935"/>
              <w:right w:val="nil"/>
            </w:tcBorders>
          </w:tcPr>
          <w:p w14:paraId="57EAB426"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1748" w:type="dxa"/>
            <w:tcBorders>
              <w:top w:val="single" w:sz="8" w:space="0" w:color="ADADAD"/>
              <w:left w:val="nil"/>
              <w:bottom w:val="single" w:sz="8" w:space="0" w:color="ADADAD"/>
              <w:right w:val="nil"/>
            </w:tcBorders>
          </w:tcPr>
          <w:p w14:paraId="620DE9DF"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Biaya Produksi</w:t>
            </w:r>
          </w:p>
        </w:tc>
        <w:tc>
          <w:tcPr>
            <w:tcW w:w="1750" w:type="dxa"/>
            <w:tcBorders>
              <w:top w:val="single" w:sz="8" w:space="0" w:color="ADADAD"/>
              <w:left w:val="nil"/>
              <w:bottom w:val="single" w:sz="8" w:space="0" w:color="ADADAD"/>
              <w:right w:val="single" w:sz="8" w:space="0" w:color="DFDFDF"/>
            </w:tcBorders>
          </w:tcPr>
          <w:p w14:paraId="4AD20892"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-4,801</w:t>
            </w:r>
          </w:p>
        </w:tc>
        <w:tc>
          <w:tcPr>
            <w:tcW w:w="1604" w:type="dxa"/>
            <w:tcBorders>
              <w:top w:val="single" w:sz="8" w:space="0" w:color="ADADAD"/>
              <w:left w:val="single" w:sz="8" w:space="0" w:color="DFDFDF"/>
              <w:bottom w:val="single" w:sz="8" w:space="0" w:color="ADADAD"/>
              <w:right w:val="single" w:sz="8" w:space="0" w:color="DFDFDF"/>
            </w:tcBorders>
          </w:tcPr>
          <w:p w14:paraId="769FACD7"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5,431</w:t>
            </w:r>
          </w:p>
        </w:tc>
        <w:tc>
          <w:tcPr>
            <w:tcW w:w="1599" w:type="dxa"/>
            <w:tcBorders>
              <w:top w:val="single" w:sz="8" w:space="0" w:color="ADADAD"/>
              <w:left w:val="single" w:sz="8" w:space="0" w:color="DFDFDF"/>
              <w:bottom w:val="single" w:sz="8" w:space="0" w:color="ADADAD"/>
              <w:right w:val="single" w:sz="8" w:space="0" w:color="DFDFDF"/>
            </w:tcBorders>
          </w:tcPr>
          <w:p w14:paraId="66B6B235"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-,512</w:t>
            </w:r>
          </w:p>
        </w:tc>
        <w:tc>
          <w:tcPr>
            <w:tcW w:w="735" w:type="dxa"/>
            <w:tcBorders>
              <w:top w:val="single" w:sz="8" w:space="0" w:color="ADADAD"/>
              <w:left w:val="single" w:sz="8" w:space="0" w:color="DFDFDF"/>
              <w:bottom w:val="single" w:sz="8" w:space="0" w:color="ADADAD"/>
              <w:right w:val="single" w:sz="8" w:space="0" w:color="DFDFDF"/>
            </w:tcBorders>
          </w:tcPr>
          <w:p w14:paraId="09DF9012"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-,884</w:t>
            </w:r>
          </w:p>
        </w:tc>
        <w:tc>
          <w:tcPr>
            <w:tcW w:w="584" w:type="dxa"/>
            <w:tcBorders>
              <w:top w:val="single" w:sz="8" w:space="0" w:color="ADADAD"/>
              <w:left w:val="single" w:sz="8" w:space="0" w:color="DFDFDF"/>
              <w:bottom w:val="single" w:sz="8" w:space="0" w:color="ADADAD"/>
              <w:right w:val="single" w:sz="8" w:space="0" w:color="DFDFDF"/>
            </w:tcBorders>
          </w:tcPr>
          <w:p w14:paraId="60A6BCD5"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,411</w:t>
            </w:r>
          </w:p>
        </w:tc>
      </w:tr>
      <w:tr w:rsidR="00181BED" w:rsidRPr="00181BED" w14:paraId="53E543E4" w14:textId="77777777" w:rsidTr="00DF55CF">
        <w:trPr>
          <w:trHeight w:val="275"/>
        </w:trPr>
        <w:tc>
          <w:tcPr>
            <w:tcW w:w="439" w:type="dxa"/>
            <w:vMerge/>
            <w:tcBorders>
              <w:top w:val="nil"/>
              <w:left w:val="nil"/>
              <w:bottom w:val="single" w:sz="8" w:space="0" w:color="152935"/>
              <w:right w:val="nil"/>
            </w:tcBorders>
          </w:tcPr>
          <w:p w14:paraId="611E0E10"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1748" w:type="dxa"/>
            <w:tcBorders>
              <w:top w:val="single" w:sz="8" w:space="0" w:color="ADADAD"/>
              <w:left w:val="nil"/>
              <w:bottom w:val="single" w:sz="8" w:space="0" w:color="ADADAD"/>
              <w:right w:val="nil"/>
            </w:tcBorders>
          </w:tcPr>
          <w:p w14:paraId="590E6C21"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Tenaga kerja</w:t>
            </w:r>
          </w:p>
        </w:tc>
        <w:tc>
          <w:tcPr>
            <w:tcW w:w="1750" w:type="dxa"/>
            <w:tcBorders>
              <w:top w:val="single" w:sz="8" w:space="0" w:color="ADADAD"/>
              <w:left w:val="nil"/>
              <w:bottom w:val="single" w:sz="8" w:space="0" w:color="ADADAD"/>
              <w:right w:val="single" w:sz="8" w:space="0" w:color="DFDFDF"/>
            </w:tcBorders>
          </w:tcPr>
          <w:p w14:paraId="1957128B"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6,933</w:t>
            </w:r>
          </w:p>
        </w:tc>
        <w:tc>
          <w:tcPr>
            <w:tcW w:w="1604" w:type="dxa"/>
            <w:tcBorders>
              <w:top w:val="single" w:sz="8" w:space="0" w:color="ADADAD"/>
              <w:left w:val="single" w:sz="8" w:space="0" w:color="DFDFDF"/>
              <w:bottom w:val="single" w:sz="8" w:space="0" w:color="ADADAD"/>
              <w:right w:val="single" w:sz="8" w:space="0" w:color="DFDFDF"/>
            </w:tcBorders>
          </w:tcPr>
          <w:p w14:paraId="3C6F2F32"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5,529</w:t>
            </w:r>
          </w:p>
        </w:tc>
        <w:tc>
          <w:tcPr>
            <w:tcW w:w="1599" w:type="dxa"/>
            <w:tcBorders>
              <w:top w:val="single" w:sz="8" w:space="0" w:color="ADADAD"/>
              <w:left w:val="single" w:sz="8" w:space="0" w:color="DFDFDF"/>
              <w:bottom w:val="single" w:sz="8" w:space="0" w:color="ADADAD"/>
              <w:right w:val="single" w:sz="8" w:space="0" w:color="DFDFDF"/>
            </w:tcBorders>
          </w:tcPr>
          <w:p w14:paraId="10725CB2"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,676</w:t>
            </w:r>
          </w:p>
        </w:tc>
        <w:tc>
          <w:tcPr>
            <w:tcW w:w="735" w:type="dxa"/>
            <w:tcBorders>
              <w:top w:val="single" w:sz="8" w:space="0" w:color="ADADAD"/>
              <w:left w:val="single" w:sz="8" w:space="0" w:color="DFDFDF"/>
              <w:bottom w:val="single" w:sz="8" w:space="0" w:color="ADADAD"/>
              <w:right w:val="single" w:sz="8" w:space="0" w:color="DFDFDF"/>
            </w:tcBorders>
          </w:tcPr>
          <w:p w14:paraId="0E5ACFBD"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1,254</w:t>
            </w:r>
          </w:p>
        </w:tc>
        <w:tc>
          <w:tcPr>
            <w:tcW w:w="584" w:type="dxa"/>
            <w:tcBorders>
              <w:top w:val="single" w:sz="8" w:space="0" w:color="ADADAD"/>
              <w:left w:val="single" w:sz="8" w:space="0" w:color="DFDFDF"/>
              <w:bottom w:val="single" w:sz="8" w:space="0" w:color="ADADAD"/>
              <w:right w:val="single" w:sz="8" w:space="0" w:color="DFDFDF"/>
            </w:tcBorders>
          </w:tcPr>
          <w:p w14:paraId="4CE04C8B"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,256</w:t>
            </w:r>
          </w:p>
        </w:tc>
      </w:tr>
      <w:tr w:rsidR="00181BED" w:rsidRPr="00181BED" w14:paraId="3AAAC1D8" w14:textId="77777777" w:rsidTr="00DF55CF">
        <w:trPr>
          <w:trHeight w:val="275"/>
        </w:trPr>
        <w:tc>
          <w:tcPr>
            <w:tcW w:w="439" w:type="dxa"/>
            <w:vMerge/>
            <w:tcBorders>
              <w:top w:val="nil"/>
              <w:left w:val="nil"/>
              <w:bottom w:val="single" w:sz="8" w:space="0" w:color="152935"/>
              <w:right w:val="nil"/>
            </w:tcBorders>
          </w:tcPr>
          <w:p w14:paraId="1D6A620A"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p>
        </w:tc>
        <w:tc>
          <w:tcPr>
            <w:tcW w:w="1748" w:type="dxa"/>
            <w:tcBorders>
              <w:top w:val="single" w:sz="8" w:space="0" w:color="ADADAD"/>
              <w:left w:val="nil"/>
              <w:bottom w:val="single" w:sz="8" w:space="0" w:color="152935"/>
              <w:right w:val="nil"/>
            </w:tcBorders>
          </w:tcPr>
          <w:p w14:paraId="153FD5CE"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Harga Jual</w:t>
            </w:r>
          </w:p>
        </w:tc>
        <w:tc>
          <w:tcPr>
            <w:tcW w:w="1750" w:type="dxa"/>
            <w:tcBorders>
              <w:top w:val="single" w:sz="8" w:space="0" w:color="ADADAD"/>
              <w:left w:val="nil"/>
              <w:bottom w:val="single" w:sz="8" w:space="0" w:color="152935"/>
              <w:right w:val="single" w:sz="8" w:space="0" w:color="DFDFDF"/>
            </w:tcBorders>
          </w:tcPr>
          <w:p w14:paraId="4CF9EDD7"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2620,954</w:t>
            </w:r>
          </w:p>
        </w:tc>
        <w:tc>
          <w:tcPr>
            <w:tcW w:w="1604" w:type="dxa"/>
            <w:tcBorders>
              <w:top w:val="single" w:sz="8" w:space="0" w:color="ADADAD"/>
              <w:left w:val="single" w:sz="8" w:space="0" w:color="DFDFDF"/>
              <w:bottom w:val="single" w:sz="8" w:space="0" w:color="152935"/>
              <w:right w:val="single" w:sz="8" w:space="0" w:color="DFDFDF"/>
            </w:tcBorders>
          </w:tcPr>
          <w:p w14:paraId="2B263F2D"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674,234</w:t>
            </w:r>
          </w:p>
        </w:tc>
        <w:tc>
          <w:tcPr>
            <w:tcW w:w="1599" w:type="dxa"/>
            <w:tcBorders>
              <w:top w:val="single" w:sz="8" w:space="0" w:color="ADADAD"/>
              <w:left w:val="single" w:sz="8" w:space="0" w:color="DFDFDF"/>
              <w:bottom w:val="single" w:sz="8" w:space="0" w:color="152935"/>
              <w:right w:val="single" w:sz="8" w:space="0" w:color="DFDFDF"/>
            </w:tcBorders>
          </w:tcPr>
          <w:p w14:paraId="755274AA"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,831</w:t>
            </w:r>
          </w:p>
        </w:tc>
        <w:tc>
          <w:tcPr>
            <w:tcW w:w="735" w:type="dxa"/>
            <w:tcBorders>
              <w:top w:val="single" w:sz="8" w:space="0" w:color="ADADAD"/>
              <w:left w:val="single" w:sz="8" w:space="0" w:color="DFDFDF"/>
              <w:bottom w:val="single" w:sz="8" w:space="0" w:color="152935"/>
              <w:right w:val="single" w:sz="8" w:space="0" w:color="DFDFDF"/>
            </w:tcBorders>
          </w:tcPr>
          <w:p w14:paraId="77529D5C"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3,887</w:t>
            </w:r>
          </w:p>
        </w:tc>
        <w:tc>
          <w:tcPr>
            <w:tcW w:w="584" w:type="dxa"/>
            <w:tcBorders>
              <w:top w:val="single" w:sz="8" w:space="0" w:color="ADADAD"/>
              <w:left w:val="single" w:sz="8" w:space="0" w:color="DFDFDF"/>
              <w:bottom w:val="single" w:sz="8" w:space="0" w:color="152935"/>
              <w:right w:val="single" w:sz="8" w:space="0" w:color="DFDFDF"/>
            </w:tcBorders>
          </w:tcPr>
          <w:p w14:paraId="376BB926"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,008</w:t>
            </w:r>
          </w:p>
        </w:tc>
      </w:tr>
    </w:tbl>
    <w:p w14:paraId="43DB498B"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sz w:val="20"/>
          <w:szCs w:val="20"/>
        </w:rPr>
      </w:pPr>
      <w:r w:rsidRPr="00181BED">
        <w:rPr>
          <w:rFonts w:ascii="Bookman Old Style" w:eastAsia="Times New Roman" w:hAnsi="Bookman Old Style"/>
          <w:bCs/>
          <w:sz w:val="20"/>
          <w:szCs w:val="20"/>
        </w:rPr>
        <w:t>a. Dependent Variable: Pendapatan</w:t>
      </w:r>
    </w:p>
    <w:p w14:paraId="4EA13DAD" w14:textId="77777777" w:rsidR="00181BED" w:rsidRPr="00181BED" w:rsidRDefault="00181BED" w:rsidP="00181BED">
      <w:pPr>
        <w:autoSpaceDE w:val="0"/>
        <w:autoSpaceDN w:val="0"/>
        <w:adjustRightInd w:val="0"/>
        <w:spacing w:after="0" w:line="240" w:lineRule="auto"/>
        <w:jc w:val="both"/>
        <w:rPr>
          <w:rFonts w:ascii="Bookman Old Style" w:eastAsia="Times New Roman" w:hAnsi="Bookman Old Style"/>
          <w:bCs/>
          <w:i/>
          <w:sz w:val="20"/>
          <w:szCs w:val="20"/>
        </w:rPr>
      </w:pPr>
      <w:r w:rsidRPr="00181BED">
        <w:rPr>
          <w:rFonts w:ascii="Bookman Old Style" w:eastAsia="Times New Roman" w:hAnsi="Bookman Old Style"/>
          <w:bCs/>
          <w:i/>
          <w:sz w:val="20"/>
          <w:szCs w:val="20"/>
        </w:rPr>
        <w:t>Sumber : Output SPSS 25 (data primer diolah, 2022)</w:t>
      </w:r>
    </w:p>
    <w:p w14:paraId="06D3C723" w14:textId="77777777" w:rsidR="00181BED" w:rsidRDefault="00181BED" w:rsidP="00BB08AB">
      <w:pPr>
        <w:autoSpaceDE w:val="0"/>
        <w:autoSpaceDN w:val="0"/>
        <w:adjustRightInd w:val="0"/>
        <w:spacing w:after="0" w:line="240" w:lineRule="auto"/>
        <w:jc w:val="both"/>
        <w:rPr>
          <w:rFonts w:ascii="Bookman Old Style" w:eastAsia="Times New Roman" w:hAnsi="Bookman Old Style"/>
          <w:bCs/>
          <w:sz w:val="20"/>
          <w:szCs w:val="20"/>
        </w:rPr>
        <w:sectPr w:rsidR="00181BED" w:rsidSect="00181BED">
          <w:type w:val="continuous"/>
          <w:pgSz w:w="11907" w:h="16840" w:code="9"/>
          <w:pgMar w:top="1644" w:right="1418" w:bottom="1644" w:left="1418" w:header="907" w:footer="907" w:gutter="0"/>
          <w:cols w:space="397"/>
          <w:docGrid w:linePitch="360"/>
        </w:sectPr>
      </w:pPr>
    </w:p>
    <w:p w14:paraId="178343C3" w14:textId="74B996FB" w:rsidR="00181BED" w:rsidRDefault="00145B3E" w:rsidP="00145B3E">
      <w:pPr>
        <w:autoSpaceDE w:val="0"/>
        <w:autoSpaceDN w:val="0"/>
        <w:adjustRightInd w:val="0"/>
        <w:spacing w:after="0" w:line="240" w:lineRule="auto"/>
        <w:ind w:firstLine="360"/>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lastRenderedPageBreak/>
        <w:t>Menunjukkan pengaruh variabel biaya produksi (X1), upah tenaga kerja (X2), dan harga jual (X3) terhadap pendapatan caffee shop di Desa Marindal Satu (Y) dengan nilai Fhitung sebesar 11,202 dengan signifikansi sebesar 0,007 lebih kecil dari taraf</w:t>
      </w:r>
      <w:r>
        <w:rPr>
          <w:rFonts w:ascii="Bookman Old Style" w:eastAsia="Times New Roman" w:hAnsi="Bookman Old Style"/>
          <w:bCs/>
          <w:sz w:val="20"/>
          <w:szCs w:val="20"/>
        </w:rPr>
        <w:t xml:space="preserve"> </w:t>
      </w:r>
      <w:r w:rsidRPr="00145B3E">
        <w:rPr>
          <w:rFonts w:ascii="Bookman Old Style" w:eastAsia="Times New Roman" w:hAnsi="Bookman Old Style"/>
          <w:bCs/>
          <w:sz w:val="20"/>
          <w:szCs w:val="20"/>
        </w:rPr>
        <w:t>signifikansi yang digunakan dalam penelitian ini yaitu 0,05 (0,007&lt; 0,05) hal ini menunjukkan bahwa ketiga variabel bebas secara simultan berpengaruh signifikan terhadap variabel terikat.</w:t>
      </w:r>
    </w:p>
    <w:p w14:paraId="4D837F39" w14:textId="77777777" w:rsid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p w14:paraId="36C5C7C8" w14:textId="77777777" w:rsid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sectPr w:rsidR="00145B3E" w:rsidSect="000D6529">
          <w:type w:val="continuous"/>
          <w:pgSz w:w="11907" w:h="16840" w:code="9"/>
          <w:pgMar w:top="1644" w:right="1418" w:bottom="1644" w:left="1418" w:header="907" w:footer="907" w:gutter="0"/>
          <w:cols w:num="2" w:space="397"/>
          <w:docGrid w:linePitch="360"/>
        </w:sectPr>
      </w:pPr>
    </w:p>
    <w:p w14:paraId="37472BDC" w14:textId="77777777" w:rsid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p w14:paraId="55BB524E" w14:textId="4FD847CC" w:rsidR="00145B3E" w:rsidRPr="00145B3E" w:rsidRDefault="00145B3E" w:rsidP="00145B3E">
      <w:pPr>
        <w:autoSpaceDE w:val="0"/>
        <w:autoSpaceDN w:val="0"/>
        <w:adjustRightInd w:val="0"/>
        <w:spacing w:after="0" w:line="240" w:lineRule="auto"/>
        <w:jc w:val="both"/>
        <w:rPr>
          <w:rFonts w:ascii="Bookman Old Style" w:eastAsia="Times New Roman" w:hAnsi="Bookman Old Style"/>
          <w:b/>
          <w:sz w:val="20"/>
          <w:szCs w:val="20"/>
        </w:rPr>
      </w:pPr>
      <w:r w:rsidRPr="00145B3E">
        <w:rPr>
          <w:rFonts w:ascii="Bookman Old Style" w:eastAsia="Times New Roman" w:hAnsi="Bookman Old Style"/>
          <w:b/>
          <w:sz w:val="20"/>
          <w:szCs w:val="20"/>
        </w:rPr>
        <w:t>Tabel 2. Hasil Perhitungan Uji F (Secara Simultan)</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
        <w:gridCol w:w="1269"/>
        <w:gridCol w:w="80"/>
        <w:gridCol w:w="2557"/>
        <w:gridCol w:w="423"/>
        <w:gridCol w:w="2413"/>
        <w:gridCol w:w="852"/>
        <w:gridCol w:w="698"/>
      </w:tblGrid>
      <w:tr w:rsidR="00145B3E" w:rsidRPr="00145B3E" w14:paraId="690C2E2C" w14:textId="77777777" w:rsidTr="002B1F3F">
        <w:trPr>
          <w:trHeight w:val="275"/>
        </w:trPr>
        <w:tc>
          <w:tcPr>
            <w:tcW w:w="1788" w:type="dxa"/>
            <w:gridSpan w:val="2"/>
            <w:tcBorders>
              <w:left w:val="nil"/>
              <w:right w:val="nil"/>
            </w:tcBorders>
          </w:tcPr>
          <w:p w14:paraId="0E51675C"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80" w:type="dxa"/>
            <w:tcBorders>
              <w:left w:val="nil"/>
              <w:right w:val="nil"/>
            </w:tcBorders>
          </w:tcPr>
          <w:p w14:paraId="63F6F2E9"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p>
        </w:tc>
        <w:tc>
          <w:tcPr>
            <w:tcW w:w="2557" w:type="dxa"/>
            <w:tcBorders>
              <w:left w:val="nil"/>
              <w:right w:val="nil"/>
            </w:tcBorders>
          </w:tcPr>
          <w:p w14:paraId="13D1C138" w14:textId="0B545124"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ANOV</w:t>
            </w:r>
            <w:r w:rsidR="002B1F3F" w:rsidRPr="00145B3E">
              <w:rPr>
                <w:rFonts w:ascii="Bookman Old Style" w:eastAsia="Times New Roman" w:hAnsi="Bookman Old Style"/>
                <w:b/>
                <w:bCs/>
                <w:sz w:val="20"/>
                <w:szCs w:val="20"/>
              </w:rPr>
              <w:t>A</w:t>
            </w:r>
          </w:p>
        </w:tc>
        <w:tc>
          <w:tcPr>
            <w:tcW w:w="423" w:type="dxa"/>
            <w:tcBorders>
              <w:left w:val="nil"/>
              <w:right w:val="nil"/>
            </w:tcBorders>
          </w:tcPr>
          <w:p w14:paraId="70EE3C62" w14:textId="7A793098"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p>
        </w:tc>
        <w:tc>
          <w:tcPr>
            <w:tcW w:w="2413" w:type="dxa"/>
            <w:tcBorders>
              <w:left w:val="nil"/>
              <w:right w:val="nil"/>
            </w:tcBorders>
          </w:tcPr>
          <w:p w14:paraId="7E8F80E5"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a</w:t>
            </w:r>
          </w:p>
        </w:tc>
        <w:tc>
          <w:tcPr>
            <w:tcW w:w="852" w:type="dxa"/>
            <w:tcBorders>
              <w:left w:val="nil"/>
              <w:right w:val="nil"/>
            </w:tcBorders>
          </w:tcPr>
          <w:p w14:paraId="6250D6C9"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698" w:type="dxa"/>
            <w:tcBorders>
              <w:left w:val="nil"/>
              <w:right w:val="nil"/>
            </w:tcBorders>
          </w:tcPr>
          <w:p w14:paraId="524CD820"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r>
      <w:tr w:rsidR="00145B3E" w:rsidRPr="00145B3E" w14:paraId="17D0E12F" w14:textId="77777777" w:rsidTr="002B1F3F">
        <w:trPr>
          <w:trHeight w:val="275"/>
        </w:trPr>
        <w:tc>
          <w:tcPr>
            <w:tcW w:w="1788" w:type="dxa"/>
            <w:gridSpan w:val="2"/>
            <w:tcBorders>
              <w:left w:val="nil"/>
              <w:bottom w:val="single" w:sz="8" w:space="0" w:color="152935"/>
              <w:right w:val="nil"/>
            </w:tcBorders>
          </w:tcPr>
          <w:p w14:paraId="13543311"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Model</w:t>
            </w:r>
          </w:p>
        </w:tc>
        <w:tc>
          <w:tcPr>
            <w:tcW w:w="80" w:type="dxa"/>
            <w:tcBorders>
              <w:left w:val="nil"/>
              <w:bottom w:val="single" w:sz="8" w:space="0" w:color="152935"/>
              <w:right w:val="nil"/>
            </w:tcBorders>
          </w:tcPr>
          <w:p w14:paraId="2037C7ED"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p>
        </w:tc>
        <w:tc>
          <w:tcPr>
            <w:tcW w:w="2557" w:type="dxa"/>
            <w:tcBorders>
              <w:left w:val="nil"/>
              <w:bottom w:val="single" w:sz="8" w:space="0" w:color="152935"/>
              <w:right w:val="single" w:sz="8" w:space="0" w:color="DFDFDF"/>
            </w:tcBorders>
          </w:tcPr>
          <w:p w14:paraId="16FDA425"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Sum of Squares</w:t>
            </w:r>
          </w:p>
        </w:tc>
        <w:tc>
          <w:tcPr>
            <w:tcW w:w="423" w:type="dxa"/>
            <w:tcBorders>
              <w:left w:val="single" w:sz="8" w:space="0" w:color="DFDFDF"/>
              <w:bottom w:val="single" w:sz="8" w:space="0" w:color="152935"/>
              <w:right w:val="single" w:sz="8" w:space="0" w:color="DFDFDF"/>
            </w:tcBorders>
          </w:tcPr>
          <w:p w14:paraId="1B8ED924"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df</w:t>
            </w:r>
          </w:p>
        </w:tc>
        <w:tc>
          <w:tcPr>
            <w:tcW w:w="2413" w:type="dxa"/>
            <w:tcBorders>
              <w:left w:val="single" w:sz="8" w:space="0" w:color="DFDFDF"/>
              <w:bottom w:val="single" w:sz="8" w:space="0" w:color="152935"/>
              <w:right w:val="single" w:sz="8" w:space="0" w:color="DFDFDF"/>
            </w:tcBorders>
          </w:tcPr>
          <w:p w14:paraId="522CE84F"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Mean Square</w:t>
            </w:r>
          </w:p>
        </w:tc>
        <w:tc>
          <w:tcPr>
            <w:tcW w:w="852" w:type="dxa"/>
            <w:tcBorders>
              <w:left w:val="single" w:sz="8" w:space="0" w:color="DFDFDF"/>
              <w:bottom w:val="single" w:sz="8" w:space="0" w:color="152935"/>
              <w:right w:val="single" w:sz="8" w:space="0" w:color="DFDFDF"/>
            </w:tcBorders>
          </w:tcPr>
          <w:p w14:paraId="1FD8FB50"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F</w:t>
            </w:r>
          </w:p>
        </w:tc>
        <w:tc>
          <w:tcPr>
            <w:tcW w:w="698" w:type="dxa"/>
            <w:tcBorders>
              <w:left w:val="single" w:sz="8" w:space="0" w:color="DFDFDF"/>
              <w:bottom w:val="single" w:sz="8" w:space="0" w:color="152935"/>
              <w:right w:val="nil"/>
            </w:tcBorders>
          </w:tcPr>
          <w:p w14:paraId="622DF305"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Sig.</w:t>
            </w:r>
          </w:p>
        </w:tc>
      </w:tr>
      <w:tr w:rsidR="00145B3E" w:rsidRPr="00145B3E" w14:paraId="6006AE3C" w14:textId="77777777" w:rsidTr="002B1F3F">
        <w:trPr>
          <w:trHeight w:val="275"/>
        </w:trPr>
        <w:tc>
          <w:tcPr>
            <w:tcW w:w="519" w:type="dxa"/>
            <w:vMerge w:val="restart"/>
            <w:tcBorders>
              <w:top w:val="single" w:sz="8" w:space="0" w:color="152935"/>
              <w:left w:val="nil"/>
              <w:bottom w:val="single" w:sz="8" w:space="0" w:color="152935"/>
              <w:right w:val="nil"/>
            </w:tcBorders>
          </w:tcPr>
          <w:p w14:paraId="435B7DCC"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1</w:t>
            </w:r>
          </w:p>
        </w:tc>
        <w:tc>
          <w:tcPr>
            <w:tcW w:w="1269" w:type="dxa"/>
            <w:tcBorders>
              <w:top w:val="single" w:sz="8" w:space="0" w:color="152935"/>
              <w:left w:val="nil"/>
              <w:bottom w:val="single" w:sz="8" w:space="0" w:color="ADADAD"/>
              <w:right w:val="nil"/>
            </w:tcBorders>
          </w:tcPr>
          <w:p w14:paraId="27F5DE04"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Regression</w:t>
            </w:r>
          </w:p>
        </w:tc>
        <w:tc>
          <w:tcPr>
            <w:tcW w:w="80" w:type="dxa"/>
            <w:tcBorders>
              <w:top w:val="single" w:sz="8" w:space="0" w:color="152935"/>
              <w:left w:val="nil"/>
              <w:bottom w:val="single" w:sz="8" w:space="0" w:color="ADADAD"/>
              <w:right w:val="nil"/>
            </w:tcBorders>
          </w:tcPr>
          <w:p w14:paraId="1E53104E"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2557" w:type="dxa"/>
            <w:tcBorders>
              <w:top w:val="single" w:sz="8" w:space="0" w:color="152935"/>
              <w:left w:val="nil"/>
              <w:bottom w:val="single" w:sz="8" w:space="0" w:color="ADADAD"/>
              <w:right w:val="single" w:sz="8" w:space="0" w:color="DFDFDF"/>
            </w:tcBorders>
          </w:tcPr>
          <w:p w14:paraId="73A5336F"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895450636861572,500</w:t>
            </w:r>
          </w:p>
        </w:tc>
        <w:tc>
          <w:tcPr>
            <w:tcW w:w="423" w:type="dxa"/>
            <w:tcBorders>
              <w:top w:val="single" w:sz="8" w:space="0" w:color="152935"/>
              <w:left w:val="single" w:sz="8" w:space="0" w:color="DFDFDF"/>
              <w:bottom w:val="single" w:sz="8" w:space="0" w:color="ADADAD"/>
              <w:right w:val="single" w:sz="8" w:space="0" w:color="DFDFDF"/>
            </w:tcBorders>
          </w:tcPr>
          <w:p w14:paraId="23B324E2"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3</w:t>
            </w:r>
          </w:p>
        </w:tc>
        <w:tc>
          <w:tcPr>
            <w:tcW w:w="2413" w:type="dxa"/>
            <w:tcBorders>
              <w:top w:val="single" w:sz="8" w:space="0" w:color="152935"/>
              <w:left w:val="single" w:sz="8" w:space="0" w:color="DFDFDF"/>
              <w:bottom w:val="single" w:sz="8" w:space="0" w:color="ADADAD"/>
              <w:right w:val="single" w:sz="8" w:space="0" w:color="DFDFDF"/>
            </w:tcBorders>
          </w:tcPr>
          <w:p w14:paraId="2A9AB9CF"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298483545620524,200</w:t>
            </w:r>
          </w:p>
        </w:tc>
        <w:tc>
          <w:tcPr>
            <w:tcW w:w="852" w:type="dxa"/>
            <w:tcBorders>
              <w:top w:val="single" w:sz="8" w:space="0" w:color="152935"/>
              <w:left w:val="single" w:sz="8" w:space="0" w:color="DFDFDF"/>
              <w:bottom w:val="single" w:sz="8" w:space="0" w:color="ADADAD"/>
              <w:right w:val="single" w:sz="8" w:space="0" w:color="DFDFDF"/>
            </w:tcBorders>
          </w:tcPr>
          <w:p w14:paraId="0CD70D86"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11,202</w:t>
            </w:r>
          </w:p>
        </w:tc>
        <w:tc>
          <w:tcPr>
            <w:tcW w:w="698" w:type="dxa"/>
            <w:tcBorders>
              <w:top w:val="single" w:sz="8" w:space="0" w:color="152935"/>
              <w:left w:val="single" w:sz="8" w:space="0" w:color="DFDFDF"/>
              <w:bottom w:val="single" w:sz="8" w:space="0" w:color="ADADAD"/>
              <w:right w:val="nil"/>
            </w:tcBorders>
          </w:tcPr>
          <w:p w14:paraId="312E808F"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,007</w:t>
            </w:r>
            <w:r w:rsidRPr="00145B3E">
              <w:rPr>
                <w:rFonts w:ascii="Bookman Old Style" w:eastAsia="Times New Roman" w:hAnsi="Bookman Old Style"/>
                <w:bCs/>
                <w:sz w:val="20"/>
                <w:szCs w:val="20"/>
                <w:vertAlign w:val="superscript"/>
              </w:rPr>
              <w:t>b</w:t>
            </w:r>
          </w:p>
        </w:tc>
      </w:tr>
      <w:tr w:rsidR="00145B3E" w:rsidRPr="00145B3E" w14:paraId="3B747432" w14:textId="77777777" w:rsidTr="002B1F3F">
        <w:trPr>
          <w:trHeight w:val="277"/>
        </w:trPr>
        <w:tc>
          <w:tcPr>
            <w:tcW w:w="519" w:type="dxa"/>
            <w:vMerge/>
            <w:tcBorders>
              <w:top w:val="nil"/>
              <w:left w:val="nil"/>
              <w:bottom w:val="single" w:sz="8" w:space="0" w:color="152935"/>
              <w:right w:val="nil"/>
            </w:tcBorders>
          </w:tcPr>
          <w:p w14:paraId="7B572E27"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1269" w:type="dxa"/>
            <w:tcBorders>
              <w:top w:val="single" w:sz="8" w:space="0" w:color="ADADAD"/>
              <w:left w:val="nil"/>
              <w:bottom w:val="single" w:sz="8" w:space="0" w:color="ADADAD"/>
              <w:right w:val="nil"/>
            </w:tcBorders>
          </w:tcPr>
          <w:p w14:paraId="5A927FC2"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Residual</w:t>
            </w:r>
          </w:p>
        </w:tc>
        <w:tc>
          <w:tcPr>
            <w:tcW w:w="80" w:type="dxa"/>
            <w:tcBorders>
              <w:top w:val="single" w:sz="8" w:space="0" w:color="ADADAD"/>
              <w:left w:val="nil"/>
              <w:bottom w:val="single" w:sz="8" w:space="0" w:color="ADADAD"/>
              <w:right w:val="nil"/>
            </w:tcBorders>
          </w:tcPr>
          <w:p w14:paraId="413C1D67"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2557" w:type="dxa"/>
            <w:tcBorders>
              <w:top w:val="single" w:sz="8" w:space="0" w:color="ADADAD"/>
              <w:left w:val="nil"/>
              <w:bottom w:val="single" w:sz="8" w:space="0" w:color="ADADAD"/>
              <w:right w:val="single" w:sz="8" w:space="0" w:color="DFDFDF"/>
            </w:tcBorders>
          </w:tcPr>
          <w:p w14:paraId="3A40CFC9"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159873092738427,380</w:t>
            </w:r>
          </w:p>
        </w:tc>
        <w:tc>
          <w:tcPr>
            <w:tcW w:w="423" w:type="dxa"/>
            <w:tcBorders>
              <w:top w:val="single" w:sz="8" w:space="0" w:color="ADADAD"/>
              <w:left w:val="single" w:sz="8" w:space="0" w:color="DFDFDF"/>
              <w:bottom w:val="single" w:sz="8" w:space="0" w:color="ADADAD"/>
              <w:right w:val="single" w:sz="8" w:space="0" w:color="DFDFDF"/>
            </w:tcBorders>
          </w:tcPr>
          <w:p w14:paraId="637023EA"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6</w:t>
            </w:r>
          </w:p>
        </w:tc>
        <w:tc>
          <w:tcPr>
            <w:tcW w:w="2413" w:type="dxa"/>
            <w:tcBorders>
              <w:top w:val="single" w:sz="8" w:space="0" w:color="ADADAD"/>
              <w:left w:val="single" w:sz="8" w:space="0" w:color="DFDFDF"/>
              <w:bottom w:val="single" w:sz="8" w:space="0" w:color="ADADAD"/>
              <w:right w:val="single" w:sz="8" w:space="0" w:color="DFDFDF"/>
            </w:tcBorders>
          </w:tcPr>
          <w:p w14:paraId="601EB64D"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26645515456404,562</w:t>
            </w:r>
          </w:p>
        </w:tc>
        <w:tc>
          <w:tcPr>
            <w:tcW w:w="852" w:type="dxa"/>
            <w:tcBorders>
              <w:top w:val="single" w:sz="8" w:space="0" w:color="ADADAD"/>
              <w:left w:val="single" w:sz="8" w:space="0" w:color="DFDFDF"/>
              <w:bottom w:val="single" w:sz="8" w:space="0" w:color="ADADAD"/>
              <w:right w:val="single" w:sz="8" w:space="0" w:color="DFDFDF"/>
            </w:tcBorders>
          </w:tcPr>
          <w:p w14:paraId="15449033"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698" w:type="dxa"/>
            <w:tcBorders>
              <w:top w:val="single" w:sz="8" w:space="0" w:color="ADADAD"/>
              <w:left w:val="single" w:sz="8" w:space="0" w:color="DFDFDF"/>
              <w:bottom w:val="single" w:sz="8" w:space="0" w:color="ADADAD"/>
              <w:right w:val="nil"/>
            </w:tcBorders>
          </w:tcPr>
          <w:p w14:paraId="025CC168"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r>
      <w:tr w:rsidR="00145B3E" w:rsidRPr="00145B3E" w14:paraId="22A9E308" w14:textId="77777777" w:rsidTr="002B1F3F">
        <w:trPr>
          <w:trHeight w:val="275"/>
        </w:trPr>
        <w:tc>
          <w:tcPr>
            <w:tcW w:w="519" w:type="dxa"/>
            <w:vMerge/>
            <w:tcBorders>
              <w:top w:val="nil"/>
              <w:left w:val="nil"/>
              <w:bottom w:val="single" w:sz="8" w:space="0" w:color="152935"/>
              <w:right w:val="nil"/>
            </w:tcBorders>
          </w:tcPr>
          <w:p w14:paraId="7D9A6B98"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1269" w:type="dxa"/>
            <w:tcBorders>
              <w:top w:val="single" w:sz="8" w:space="0" w:color="ADADAD"/>
              <w:left w:val="nil"/>
              <w:bottom w:val="single" w:sz="8" w:space="0" w:color="152935"/>
              <w:right w:val="nil"/>
            </w:tcBorders>
          </w:tcPr>
          <w:p w14:paraId="281E975D"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Total</w:t>
            </w:r>
          </w:p>
        </w:tc>
        <w:tc>
          <w:tcPr>
            <w:tcW w:w="80" w:type="dxa"/>
            <w:tcBorders>
              <w:top w:val="single" w:sz="8" w:space="0" w:color="ADADAD"/>
              <w:left w:val="nil"/>
              <w:bottom w:val="single" w:sz="8" w:space="0" w:color="152935"/>
              <w:right w:val="nil"/>
            </w:tcBorders>
          </w:tcPr>
          <w:p w14:paraId="38A1890D"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2557" w:type="dxa"/>
            <w:tcBorders>
              <w:top w:val="single" w:sz="8" w:space="0" w:color="ADADAD"/>
              <w:left w:val="nil"/>
              <w:bottom w:val="single" w:sz="8" w:space="0" w:color="152935"/>
              <w:right w:val="single" w:sz="8" w:space="0" w:color="DFDFDF"/>
            </w:tcBorders>
          </w:tcPr>
          <w:p w14:paraId="28138F64"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1055323729599999,900</w:t>
            </w:r>
          </w:p>
        </w:tc>
        <w:tc>
          <w:tcPr>
            <w:tcW w:w="423" w:type="dxa"/>
            <w:tcBorders>
              <w:top w:val="single" w:sz="8" w:space="0" w:color="ADADAD"/>
              <w:left w:val="single" w:sz="8" w:space="0" w:color="DFDFDF"/>
              <w:bottom w:val="single" w:sz="8" w:space="0" w:color="152935"/>
              <w:right w:val="single" w:sz="8" w:space="0" w:color="DFDFDF"/>
            </w:tcBorders>
          </w:tcPr>
          <w:p w14:paraId="1170B6BD"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9</w:t>
            </w:r>
          </w:p>
        </w:tc>
        <w:tc>
          <w:tcPr>
            <w:tcW w:w="2413" w:type="dxa"/>
            <w:tcBorders>
              <w:top w:val="single" w:sz="8" w:space="0" w:color="ADADAD"/>
              <w:left w:val="single" w:sz="8" w:space="0" w:color="DFDFDF"/>
              <w:bottom w:val="single" w:sz="8" w:space="0" w:color="152935"/>
              <w:right w:val="single" w:sz="8" w:space="0" w:color="DFDFDF"/>
            </w:tcBorders>
          </w:tcPr>
          <w:p w14:paraId="2C1F281C"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852" w:type="dxa"/>
            <w:tcBorders>
              <w:top w:val="single" w:sz="8" w:space="0" w:color="ADADAD"/>
              <w:left w:val="single" w:sz="8" w:space="0" w:color="DFDFDF"/>
              <w:bottom w:val="single" w:sz="8" w:space="0" w:color="152935"/>
              <w:right w:val="single" w:sz="8" w:space="0" w:color="DFDFDF"/>
            </w:tcBorders>
          </w:tcPr>
          <w:p w14:paraId="42527D88"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c>
          <w:tcPr>
            <w:tcW w:w="698" w:type="dxa"/>
            <w:tcBorders>
              <w:top w:val="single" w:sz="8" w:space="0" w:color="ADADAD"/>
              <w:left w:val="single" w:sz="8" w:space="0" w:color="DFDFDF"/>
              <w:bottom w:val="single" w:sz="8" w:space="0" w:color="152935"/>
              <w:right w:val="nil"/>
            </w:tcBorders>
          </w:tcPr>
          <w:p w14:paraId="71A6AF8F"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Cs/>
                <w:sz w:val="20"/>
                <w:szCs w:val="20"/>
              </w:rPr>
            </w:pPr>
          </w:p>
        </w:tc>
      </w:tr>
    </w:tbl>
    <w:p w14:paraId="6A777AE7" w14:textId="77777777" w:rsidR="00145B3E" w:rsidRPr="00145B3E" w:rsidRDefault="00145B3E" w:rsidP="00145B3E">
      <w:pPr>
        <w:numPr>
          <w:ilvl w:val="0"/>
          <w:numId w:val="27"/>
        </w:num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Dependent Variable: Pendapatan</w:t>
      </w:r>
    </w:p>
    <w:p w14:paraId="04B2D753" w14:textId="77777777" w:rsidR="00145B3E" w:rsidRPr="00145B3E" w:rsidRDefault="00145B3E" w:rsidP="00145B3E">
      <w:pPr>
        <w:numPr>
          <w:ilvl w:val="0"/>
          <w:numId w:val="27"/>
        </w:numPr>
        <w:autoSpaceDE w:val="0"/>
        <w:autoSpaceDN w:val="0"/>
        <w:adjustRightInd w:val="0"/>
        <w:spacing w:after="0" w:line="240" w:lineRule="auto"/>
        <w:jc w:val="both"/>
        <w:rPr>
          <w:rFonts w:ascii="Bookman Old Style" w:eastAsia="Times New Roman" w:hAnsi="Bookman Old Style"/>
          <w:bCs/>
          <w:sz w:val="20"/>
          <w:szCs w:val="20"/>
        </w:rPr>
      </w:pPr>
      <w:r w:rsidRPr="00145B3E">
        <w:rPr>
          <w:rFonts w:ascii="Bookman Old Style" w:eastAsia="Times New Roman" w:hAnsi="Bookman Old Style"/>
          <w:bCs/>
          <w:sz w:val="20"/>
          <w:szCs w:val="20"/>
        </w:rPr>
        <w:t>Predictors: (Constant), Harga Jual, Upah Tenaga kerja, Biaya Produksi</w:t>
      </w:r>
    </w:p>
    <w:p w14:paraId="4DE7E0D9" w14:textId="77777777" w:rsidR="00145B3E" w:rsidRDefault="00145B3E" w:rsidP="00145B3E">
      <w:pPr>
        <w:autoSpaceDE w:val="0"/>
        <w:autoSpaceDN w:val="0"/>
        <w:adjustRightInd w:val="0"/>
        <w:spacing w:after="0" w:line="240" w:lineRule="auto"/>
        <w:jc w:val="both"/>
        <w:rPr>
          <w:rFonts w:ascii="Bookman Old Style" w:eastAsia="Times New Roman" w:hAnsi="Bookman Old Style"/>
          <w:bCs/>
          <w:i/>
          <w:sz w:val="20"/>
          <w:szCs w:val="20"/>
        </w:rPr>
      </w:pPr>
      <w:r w:rsidRPr="00145B3E">
        <w:rPr>
          <w:rFonts w:ascii="Bookman Old Style" w:eastAsia="Times New Roman" w:hAnsi="Bookman Old Style"/>
          <w:bCs/>
          <w:i/>
          <w:sz w:val="20"/>
          <w:szCs w:val="20"/>
        </w:rPr>
        <w:t>Sumber : Output SPSS 25 (data primer diolah, 2022)</w:t>
      </w:r>
    </w:p>
    <w:p w14:paraId="33776D79" w14:textId="77777777" w:rsidR="00145B3E" w:rsidRDefault="00145B3E" w:rsidP="00145B3E">
      <w:pPr>
        <w:autoSpaceDE w:val="0"/>
        <w:autoSpaceDN w:val="0"/>
        <w:adjustRightInd w:val="0"/>
        <w:spacing w:after="0" w:line="240" w:lineRule="auto"/>
        <w:jc w:val="both"/>
        <w:rPr>
          <w:rFonts w:ascii="Bookman Old Style" w:eastAsia="Times New Roman" w:hAnsi="Bookman Old Style"/>
          <w:bCs/>
          <w:i/>
          <w:sz w:val="20"/>
          <w:szCs w:val="20"/>
        </w:rPr>
      </w:pPr>
    </w:p>
    <w:p w14:paraId="5C8E0810" w14:textId="77777777" w:rsidR="00145B3E" w:rsidRDefault="00145B3E" w:rsidP="00145B3E">
      <w:pPr>
        <w:autoSpaceDE w:val="0"/>
        <w:autoSpaceDN w:val="0"/>
        <w:adjustRightInd w:val="0"/>
        <w:spacing w:after="0" w:line="240" w:lineRule="auto"/>
        <w:jc w:val="both"/>
        <w:rPr>
          <w:rFonts w:ascii="Bookman Old Style" w:eastAsia="Times New Roman" w:hAnsi="Bookman Old Style"/>
          <w:bCs/>
          <w:i/>
          <w:sz w:val="20"/>
          <w:szCs w:val="20"/>
        </w:rPr>
        <w:sectPr w:rsidR="00145B3E" w:rsidSect="00145B3E">
          <w:type w:val="continuous"/>
          <w:pgSz w:w="11907" w:h="16840" w:code="9"/>
          <w:pgMar w:top="1644" w:right="1418" w:bottom="1644" w:left="1418" w:header="907" w:footer="907" w:gutter="0"/>
          <w:cols w:space="397"/>
          <w:docGrid w:linePitch="360"/>
        </w:sectPr>
      </w:pPr>
    </w:p>
    <w:p w14:paraId="5C2CB3B8" w14:textId="056D3EFA" w:rsid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r w:rsidRPr="00145B3E">
        <w:rPr>
          <w:rFonts w:ascii="Bookman Old Style" w:eastAsia="Times New Roman" w:hAnsi="Bookman Old Style"/>
          <w:b/>
          <w:bCs/>
          <w:sz w:val="20"/>
          <w:szCs w:val="20"/>
        </w:rPr>
        <w:t>Koefisien Determinasi (R2)</w:t>
      </w:r>
    </w:p>
    <w:p w14:paraId="1A8A2712" w14:textId="77777777" w:rsid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p>
    <w:p w14:paraId="26524088" w14:textId="77777777" w:rsid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p>
    <w:p w14:paraId="40895C26" w14:textId="77777777" w:rsidR="00145B3E" w:rsidRDefault="00145B3E" w:rsidP="00145B3E">
      <w:pPr>
        <w:widowControl w:val="0"/>
        <w:autoSpaceDE w:val="0"/>
        <w:autoSpaceDN w:val="0"/>
        <w:spacing w:after="6" w:line="273" w:lineRule="exact"/>
        <w:ind w:left="202"/>
        <w:rPr>
          <w:rFonts w:ascii="Bookman Old Style" w:eastAsia="Times New Roman" w:hAnsi="Bookman Old Style"/>
          <w:sz w:val="20"/>
          <w:szCs w:val="20"/>
        </w:rPr>
        <w:sectPr w:rsidR="00145B3E" w:rsidSect="000D6529">
          <w:type w:val="continuous"/>
          <w:pgSz w:w="11907" w:h="16840" w:code="9"/>
          <w:pgMar w:top="1644" w:right="1418" w:bottom="1644" w:left="1418" w:header="907" w:footer="907" w:gutter="0"/>
          <w:cols w:num="2" w:space="397"/>
          <w:docGrid w:linePitch="360"/>
        </w:sectPr>
      </w:pPr>
    </w:p>
    <w:p w14:paraId="0EBCE4C4" w14:textId="77777777" w:rsidR="00145B3E" w:rsidRPr="00145B3E" w:rsidRDefault="00145B3E" w:rsidP="00145B3E">
      <w:pPr>
        <w:widowControl w:val="0"/>
        <w:autoSpaceDE w:val="0"/>
        <w:autoSpaceDN w:val="0"/>
        <w:spacing w:after="6" w:line="273" w:lineRule="exact"/>
        <w:ind w:left="202"/>
        <w:rPr>
          <w:rFonts w:ascii="Bookman Old Style" w:eastAsia="Times New Roman" w:hAnsi="Bookman Old Style"/>
          <w:b/>
          <w:bCs/>
          <w:sz w:val="20"/>
          <w:szCs w:val="20"/>
        </w:rPr>
      </w:pPr>
      <w:r w:rsidRPr="00145B3E">
        <w:rPr>
          <w:rFonts w:ascii="Bookman Old Style" w:eastAsia="Times New Roman" w:hAnsi="Bookman Old Style"/>
          <w:b/>
          <w:bCs/>
          <w:sz w:val="20"/>
          <w:szCs w:val="20"/>
        </w:rPr>
        <w:t>Tabel 3. Hasil Perhitungan Koefisien Determinasi (R square)</w:t>
      </w: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
        <w:gridCol w:w="921"/>
        <w:gridCol w:w="1220"/>
        <w:gridCol w:w="1676"/>
        <w:gridCol w:w="2091"/>
        <w:gridCol w:w="1717"/>
      </w:tblGrid>
      <w:tr w:rsidR="00145B3E" w:rsidRPr="00145B3E" w14:paraId="3994A820" w14:textId="77777777" w:rsidTr="00DF55CF">
        <w:trPr>
          <w:trHeight w:val="290"/>
        </w:trPr>
        <w:tc>
          <w:tcPr>
            <w:tcW w:w="906" w:type="dxa"/>
            <w:tcBorders>
              <w:left w:val="nil"/>
              <w:right w:val="nil"/>
            </w:tcBorders>
          </w:tcPr>
          <w:p w14:paraId="7FA0F6EF" w14:textId="77777777" w:rsidR="00145B3E" w:rsidRPr="00145B3E" w:rsidRDefault="00145B3E" w:rsidP="00145B3E">
            <w:pPr>
              <w:widowControl w:val="0"/>
              <w:autoSpaceDE w:val="0"/>
              <w:autoSpaceDN w:val="0"/>
              <w:spacing w:after="0" w:line="240" w:lineRule="auto"/>
              <w:rPr>
                <w:rFonts w:ascii="Bookman Old Style" w:eastAsia="Times New Roman" w:hAnsi="Bookman Old Style"/>
                <w:sz w:val="20"/>
                <w:szCs w:val="20"/>
              </w:rPr>
            </w:pPr>
          </w:p>
        </w:tc>
        <w:tc>
          <w:tcPr>
            <w:tcW w:w="921" w:type="dxa"/>
            <w:tcBorders>
              <w:left w:val="nil"/>
              <w:right w:val="nil"/>
            </w:tcBorders>
          </w:tcPr>
          <w:p w14:paraId="5D2E36D1" w14:textId="77777777" w:rsidR="00145B3E" w:rsidRPr="00145B3E" w:rsidRDefault="00145B3E" w:rsidP="00145B3E">
            <w:pPr>
              <w:widowControl w:val="0"/>
              <w:autoSpaceDE w:val="0"/>
              <w:autoSpaceDN w:val="0"/>
              <w:spacing w:after="0" w:line="240" w:lineRule="auto"/>
              <w:rPr>
                <w:rFonts w:ascii="Bookman Old Style" w:eastAsia="Times New Roman" w:hAnsi="Bookman Old Style"/>
                <w:sz w:val="20"/>
                <w:szCs w:val="20"/>
              </w:rPr>
            </w:pPr>
          </w:p>
        </w:tc>
        <w:tc>
          <w:tcPr>
            <w:tcW w:w="1220" w:type="dxa"/>
            <w:tcBorders>
              <w:left w:val="nil"/>
              <w:right w:val="nil"/>
            </w:tcBorders>
          </w:tcPr>
          <w:p w14:paraId="50F9E3D7" w14:textId="77777777" w:rsidR="00145B3E" w:rsidRPr="00145B3E" w:rsidRDefault="00145B3E" w:rsidP="00145B3E">
            <w:pPr>
              <w:widowControl w:val="0"/>
              <w:autoSpaceDE w:val="0"/>
              <w:autoSpaceDN w:val="0"/>
              <w:spacing w:after="0" w:line="240" w:lineRule="auto"/>
              <w:rPr>
                <w:rFonts w:ascii="Bookman Old Style" w:eastAsia="Times New Roman" w:hAnsi="Bookman Old Style"/>
                <w:sz w:val="20"/>
                <w:szCs w:val="20"/>
              </w:rPr>
            </w:pPr>
          </w:p>
        </w:tc>
        <w:tc>
          <w:tcPr>
            <w:tcW w:w="1676" w:type="dxa"/>
            <w:tcBorders>
              <w:left w:val="nil"/>
              <w:right w:val="nil"/>
            </w:tcBorders>
          </w:tcPr>
          <w:p w14:paraId="1DA688DF" w14:textId="77777777" w:rsidR="00145B3E" w:rsidRPr="00145B3E" w:rsidRDefault="00145B3E" w:rsidP="00145B3E">
            <w:pPr>
              <w:widowControl w:val="0"/>
              <w:autoSpaceDE w:val="0"/>
              <w:autoSpaceDN w:val="0"/>
              <w:spacing w:before="6" w:after="0" w:line="264" w:lineRule="exact"/>
              <w:ind w:left="308" w:right="-15"/>
              <w:rPr>
                <w:rFonts w:ascii="Bookman Old Style" w:eastAsia="Times New Roman" w:hAnsi="Bookman Old Style"/>
                <w:b/>
                <w:sz w:val="20"/>
                <w:szCs w:val="20"/>
              </w:rPr>
            </w:pPr>
            <w:r w:rsidRPr="00145B3E">
              <w:rPr>
                <w:rFonts w:ascii="Bookman Old Style" w:eastAsia="Times New Roman" w:hAnsi="Bookman Old Style"/>
                <w:b/>
                <w:sz w:val="20"/>
                <w:szCs w:val="20"/>
              </w:rPr>
              <w:t>Model</w:t>
            </w:r>
            <w:r w:rsidRPr="00145B3E">
              <w:rPr>
                <w:rFonts w:ascii="Bookman Old Style" w:eastAsia="Times New Roman" w:hAnsi="Bookman Old Style"/>
                <w:b/>
                <w:spacing w:val="-1"/>
                <w:sz w:val="20"/>
                <w:szCs w:val="20"/>
              </w:rPr>
              <w:t xml:space="preserve"> </w:t>
            </w:r>
            <w:r w:rsidRPr="00145B3E">
              <w:rPr>
                <w:rFonts w:ascii="Bookman Old Style" w:eastAsia="Times New Roman" w:hAnsi="Bookman Old Style"/>
                <w:b/>
                <w:spacing w:val="-4"/>
                <w:sz w:val="20"/>
                <w:szCs w:val="20"/>
              </w:rPr>
              <w:t>Summ</w:t>
            </w:r>
          </w:p>
        </w:tc>
        <w:tc>
          <w:tcPr>
            <w:tcW w:w="2091" w:type="dxa"/>
            <w:tcBorders>
              <w:left w:val="nil"/>
              <w:right w:val="nil"/>
            </w:tcBorders>
          </w:tcPr>
          <w:p w14:paraId="18DD9DB8" w14:textId="77777777" w:rsidR="00145B3E" w:rsidRPr="00145B3E" w:rsidRDefault="00145B3E" w:rsidP="00145B3E">
            <w:pPr>
              <w:widowControl w:val="0"/>
              <w:autoSpaceDE w:val="0"/>
              <w:autoSpaceDN w:val="0"/>
              <w:spacing w:before="1" w:after="0" w:line="269" w:lineRule="exact"/>
              <w:ind w:left="9"/>
              <w:rPr>
                <w:rFonts w:ascii="Bookman Old Style" w:eastAsia="Times New Roman" w:hAnsi="Bookman Old Style"/>
                <w:b/>
                <w:sz w:val="20"/>
                <w:szCs w:val="20"/>
              </w:rPr>
            </w:pPr>
            <w:r w:rsidRPr="00145B3E">
              <w:rPr>
                <w:rFonts w:ascii="Bookman Old Style" w:eastAsia="Times New Roman" w:hAnsi="Bookman Old Style"/>
                <w:b/>
                <w:sz w:val="20"/>
                <w:szCs w:val="20"/>
              </w:rPr>
              <w:t>ary</w:t>
            </w:r>
            <w:r w:rsidRPr="00145B3E">
              <w:rPr>
                <w:rFonts w:ascii="Bookman Old Style" w:eastAsia="Times New Roman" w:hAnsi="Bookman Old Style"/>
                <w:b/>
                <w:position w:val="8"/>
                <w:sz w:val="20"/>
                <w:szCs w:val="20"/>
              </w:rPr>
              <w:t>b</w:t>
            </w:r>
          </w:p>
        </w:tc>
        <w:tc>
          <w:tcPr>
            <w:tcW w:w="1717" w:type="dxa"/>
            <w:tcBorders>
              <w:left w:val="nil"/>
              <w:right w:val="nil"/>
            </w:tcBorders>
          </w:tcPr>
          <w:p w14:paraId="08F852FF" w14:textId="77777777" w:rsidR="00145B3E" w:rsidRPr="00145B3E" w:rsidRDefault="00145B3E" w:rsidP="00145B3E">
            <w:pPr>
              <w:widowControl w:val="0"/>
              <w:autoSpaceDE w:val="0"/>
              <w:autoSpaceDN w:val="0"/>
              <w:spacing w:after="0" w:line="240" w:lineRule="auto"/>
              <w:rPr>
                <w:rFonts w:ascii="Bookman Old Style" w:eastAsia="Times New Roman" w:hAnsi="Bookman Old Style"/>
                <w:sz w:val="20"/>
                <w:szCs w:val="20"/>
              </w:rPr>
            </w:pPr>
          </w:p>
        </w:tc>
      </w:tr>
      <w:tr w:rsidR="00145B3E" w:rsidRPr="00145B3E" w14:paraId="038DE304" w14:textId="77777777" w:rsidTr="00DF55CF">
        <w:trPr>
          <w:trHeight w:val="563"/>
        </w:trPr>
        <w:tc>
          <w:tcPr>
            <w:tcW w:w="906" w:type="dxa"/>
            <w:tcBorders>
              <w:left w:val="nil"/>
              <w:bottom w:val="single" w:sz="8" w:space="0" w:color="152935"/>
              <w:right w:val="nil"/>
            </w:tcBorders>
          </w:tcPr>
          <w:p w14:paraId="1702A2E7" w14:textId="77777777" w:rsidR="00145B3E" w:rsidRPr="00145B3E" w:rsidRDefault="00145B3E" w:rsidP="00145B3E">
            <w:pPr>
              <w:widowControl w:val="0"/>
              <w:autoSpaceDE w:val="0"/>
              <w:autoSpaceDN w:val="0"/>
              <w:spacing w:before="6" w:after="0" w:line="240" w:lineRule="auto"/>
              <w:ind w:left="60"/>
              <w:rPr>
                <w:rFonts w:ascii="Bookman Old Style" w:eastAsia="Times New Roman" w:hAnsi="Bookman Old Style"/>
                <w:sz w:val="20"/>
                <w:szCs w:val="20"/>
              </w:rPr>
            </w:pPr>
            <w:r w:rsidRPr="00145B3E">
              <w:rPr>
                <w:rFonts w:ascii="Bookman Old Style" w:eastAsia="Times New Roman" w:hAnsi="Bookman Old Style"/>
                <w:sz w:val="20"/>
                <w:szCs w:val="20"/>
              </w:rPr>
              <w:t>Model</w:t>
            </w:r>
          </w:p>
        </w:tc>
        <w:tc>
          <w:tcPr>
            <w:tcW w:w="921" w:type="dxa"/>
            <w:tcBorders>
              <w:left w:val="nil"/>
              <w:bottom w:val="single" w:sz="8" w:space="0" w:color="152935"/>
              <w:right w:val="single" w:sz="8" w:space="0" w:color="DFDFDF"/>
            </w:tcBorders>
          </w:tcPr>
          <w:p w14:paraId="5B303223" w14:textId="77777777" w:rsidR="00145B3E" w:rsidRPr="00145B3E" w:rsidRDefault="00145B3E" w:rsidP="00145B3E">
            <w:pPr>
              <w:widowControl w:val="0"/>
              <w:autoSpaceDE w:val="0"/>
              <w:autoSpaceDN w:val="0"/>
              <w:spacing w:before="6" w:after="0" w:line="240" w:lineRule="auto"/>
              <w:ind w:left="19"/>
              <w:jc w:val="center"/>
              <w:rPr>
                <w:rFonts w:ascii="Bookman Old Style" w:eastAsia="Times New Roman" w:hAnsi="Bookman Old Style"/>
                <w:sz w:val="20"/>
                <w:szCs w:val="20"/>
              </w:rPr>
            </w:pPr>
            <w:r w:rsidRPr="00145B3E">
              <w:rPr>
                <w:rFonts w:ascii="Bookman Old Style" w:eastAsia="Times New Roman" w:hAnsi="Bookman Old Style"/>
                <w:sz w:val="20"/>
                <w:szCs w:val="20"/>
              </w:rPr>
              <w:t>R</w:t>
            </w:r>
          </w:p>
        </w:tc>
        <w:tc>
          <w:tcPr>
            <w:tcW w:w="1220" w:type="dxa"/>
            <w:tcBorders>
              <w:left w:val="single" w:sz="8" w:space="0" w:color="DFDFDF"/>
              <w:bottom w:val="single" w:sz="8" w:space="0" w:color="152935"/>
              <w:right w:val="single" w:sz="8" w:space="0" w:color="DFDFDF"/>
            </w:tcBorders>
          </w:tcPr>
          <w:p w14:paraId="630047B9" w14:textId="77777777" w:rsidR="00145B3E" w:rsidRPr="00145B3E" w:rsidRDefault="00145B3E" w:rsidP="00145B3E">
            <w:pPr>
              <w:widowControl w:val="0"/>
              <w:autoSpaceDE w:val="0"/>
              <w:autoSpaceDN w:val="0"/>
              <w:spacing w:before="6" w:after="0" w:line="240" w:lineRule="auto"/>
              <w:ind w:left="136" w:right="137"/>
              <w:jc w:val="center"/>
              <w:rPr>
                <w:rFonts w:ascii="Bookman Old Style" w:eastAsia="Times New Roman" w:hAnsi="Bookman Old Style"/>
                <w:sz w:val="20"/>
                <w:szCs w:val="20"/>
              </w:rPr>
            </w:pPr>
            <w:r w:rsidRPr="00145B3E">
              <w:rPr>
                <w:rFonts w:ascii="Bookman Old Style" w:eastAsia="Times New Roman" w:hAnsi="Bookman Old Style"/>
                <w:sz w:val="20"/>
                <w:szCs w:val="20"/>
              </w:rPr>
              <w:t>R Square</w:t>
            </w:r>
          </w:p>
        </w:tc>
        <w:tc>
          <w:tcPr>
            <w:tcW w:w="1676" w:type="dxa"/>
            <w:tcBorders>
              <w:left w:val="single" w:sz="8" w:space="0" w:color="DFDFDF"/>
              <w:bottom w:val="single" w:sz="8" w:space="0" w:color="152935"/>
              <w:right w:val="single" w:sz="8" w:space="0" w:color="DFDFDF"/>
            </w:tcBorders>
          </w:tcPr>
          <w:p w14:paraId="1CCC6A56" w14:textId="77777777" w:rsidR="00145B3E" w:rsidRPr="00145B3E" w:rsidRDefault="00145B3E" w:rsidP="00145B3E">
            <w:pPr>
              <w:widowControl w:val="0"/>
              <w:autoSpaceDE w:val="0"/>
              <w:autoSpaceDN w:val="0"/>
              <w:spacing w:before="6" w:after="0" w:line="270" w:lineRule="atLeast"/>
              <w:ind w:left="493" w:right="268" w:hanging="212"/>
              <w:rPr>
                <w:rFonts w:ascii="Bookman Old Style" w:eastAsia="Times New Roman" w:hAnsi="Bookman Old Style"/>
                <w:sz w:val="20"/>
                <w:szCs w:val="20"/>
              </w:rPr>
            </w:pPr>
            <w:r w:rsidRPr="00145B3E">
              <w:rPr>
                <w:rFonts w:ascii="Bookman Old Style" w:eastAsia="Times New Roman" w:hAnsi="Bookman Old Style"/>
                <w:sz w:val="20"/>
                <w:szCs w:val="20"/>
              </w:rPr>
              <w:t>Adjusted R Square</w:t>
            </w:r>
          </w:p>
        </w:tc>
        <w:tc>
          <w:tcPr>
            <w:tcW w:w="2091" w:type="dxa"/>
            <w:tcBorders>
              <w:left w:val="single" w:sz="8" w:space="0" w:color="DFDFDF"/>
              <w:bottom w:val="single" w:sz="8" w:space="0" w:color="152935"/>
              <w:right w:val="single" w:sz="8" w:space="0" w:color="DFDFDF"/>
            </w:tcBorders>
          </w:tcPr>
          <w:p w14:paraId="69182ED2" w14:textId="77777777" w:rsidR="00145B3E" w:rsidRPr="00145B3E" w:rsidRDefault="00145B3E" w:rsidP="00145B3E">
            <w:pPr>
              <w:widowControl w:val="0"/>
              <w:autoSpaceDE w:val="0"/>
              <w:autoSpaceDN w:val="0"/>
              <w:spacing w:before="6" w:after="0" w:line="270" w:lineRule="atLeast"/>
              <w:ind w:left="612" w:right="237" w:hanging="358"/>
              <w:rPr>
                <w:rFonts w:ascii="Bookman Old Style" w:eastAsia="Times New Roman" w:hAnsi="Bookman Old Style"/>
                <w:sz w:val="20"/>
                <w:szCs w:val="20"/>
              </w:rPr>
            </w:pPr>
            <w:r w:rsidRPr="00145B3E">
              <w:rPr>
                <w:rFonts w:ascii="Bookman Old Style" w:eastAsia="Times New Roman" w:hAnsi="Bookman Old Style"/>
                <w:sz w:val="20"/>
                <w:szCs w:val="20"/>
              </w:rPr>
              <w:t>Std. Error of the Estimate</w:t>
            </w:r>
          </w:p>
        </w:tc>
        <w:tc>
          <w:tcPr>
            <w:tcW w:w="1717" w:type="dxa"/>
            <w:tcBorders>
              <w:left w:val="single" w:sz="8" w:space="0" w:color="DFDFDF"/>
              <w:bottom w:val="single" w:sz="8" w:space="0" w:color="152935"/>
              <w:right w:val="nil"/>
            </w:tcBorders>
          </w:tcPr>
          <w:p w14:paraId="5FC9165D" w14:textId="77777777" w:rsidR="00145B3E" w:rsidRPr="00145B3E" w:rsidRDefault="00145B3E" w:rsidP="00145B3E">
            <w:pPr>
              <w:widowControl w:val="0"/>
              <w:autoSpaceDE w:val="0"/>
              <w:autoSpaceDN w:val="0"/>
              <w:spacing w:before="6" w:after="0" w:line="240" w:lineRule="auto"/>
              <w:rPr>
                <w:rFonts w:ascii="Bookman Old Style" w:eastAsia="Times New Roman" w:hAnsi="Bookman Old Style"/>
                <w:sz w:val="20"/>
                <w:szCs w:val="20"/>
              </w:rPr>
            </w:pPr>
          </w:p>
          <w:p w14:paraId="406BD317" w14:textId="77777777" w:rsidR="00145B3E" w:rsidRPr="00145B3E" w:rsidRDefault="00145B3E" w:rsidP="00145B3E">
            <w:pPr>
              <w:widowControl w:val="0"/>
              <w:autoSpaceDE w:val="0"/>
              <w:autoSpaceDN w:val="0"/>
              <w:spacing w:after="0" w:line="261" w:lineRule="exact"/>
              <w:ind w:left="84" w:right="89"/>
              <w:jc w:val="center"/>
              <w:rPr>
                <w:rFonts w:ascii="Bookman Old Style" w:eastAsia="Times New Roman" w:hAnsi="Bookman Old Style"/>
                <w:sz w:val="20"/>
                <w:szCs w:val="20"/>
              </w:rPr>
            </w:pPr>
            <w:r w:rsidRPr="00145B3E">
              <w:rPr>
                <w:rFonts w:ascii="Bookman Old Style" w:eastAsia="Times New Roman" w:hAnsi="Bookman Old Style"/>
                <w:sz w:val="20"/>
                <w:szCs w:val="20"/>
              </w:rPr>
              <w:t>Durbin-Watson</w:t>
            </w:r>
          </w:p>
        </w:tc>
      </w:tr>
      <w:tr w:rsidR="00145B3E" w:rsidRPr="00145B3E" w14:paraId="3F087E7D" w14:textId="77777777" w:rsidTr="00DF55CF">
        <w:trPr>
          <w:trHeight w:val="277"/>
        </w:trPr>
        <w:tc>
          <w:tcPr>
            <w:tcW w:w="906" w:type="dxa"/>
            <w:tcBorders>
              <w:top w:val="single" w:sz="8" w:space="0" w:color="152935"/>
              <w:left w:val="nil"/>
              <w:right w:val="nil"/>
            </w:tcBorders>
          </w:tcPr>
          <w:p w14:paraId="754AB2C4" w14:textId="77777777" w:rsidR="00145B3E" w:rsidRPr="00145B3E" w:rsidRDefault="00145B3E" w:rsidP="00145B3E">
            <w:pPr>
              <w:widowControl w:val="0"/>
              <w:autoSpaceDE w:val="0"/>
              <w:autoSpaceDN w:val="0"/>
              <w:spacing w:after="0" w:line="258" w:lineRule="exact"/>
              <w:ind w:left="20"/>
              <w:jc w:val="center"/>
              <w:rPr>
                <w:rFonts w:ascii="Bookman Old Style" w:eastAsia="Times New Roman" w:hAnsi="Bookman Old Style"/>
                <w:sz w:val="20"/>
                <w:szCs w:val="20"/>
              </w:rPr>
            </w:pPr>
            <w:r w:rsidRPr="00145B3E">
              <w:rPr>
                <w:rFonts w:ascii="Bookman Old Style" w:eastAsia="Times New Roman" w:hAnsi="Bookman Old Style"/>
                <w:sz w:val="20"/>
                <w:szCs w:val="20"/>
              </w:rPr>
              <w:t>1</w:t>
            </w:r>
          </w:p>
        </w:tc>
        <w:tc>
          <w:tcPr>
            <w:tcW w:w="921" w:type="dxa"/>
            <w:tcBorders>
              <w:top w:val="single" w:sz="8" w:space="0" w:color="152935"/>
              <w:left w:val="nil"/>
              <w:right w:val="single" w:sz="8" w:space="0" w:color="DFDFDF"/>
            </w:tcBorders>
          </w:tcPr>
          <w:p w14:paraId="4DB910BF" w14:textId="77777777" w:rsidR="00145B3E" w:rsidRPr="00145B3E" w:rsidRDefault="00145B3E" w:rsidP="00145B3E">
            <w:pPr>
              <w:widowControl w:val="0"/>
              <w:autoSpaceDE w:val="0"/>
              <w:autoSpaceDN w:val="0"/>
              <w:spacing w:after="0" w:line="258" w:lineRule="exact"/>
              <w:ind w:left="200" w:right="181"/>
              <w:jc w:val="center"/>
              <w:rPr>
                <w:rFonts w:ascii="Bookman Old Style" w:eastAsia="Times New Roman" w:hAnsi="Bookman Old Style"/>
                <w:sz w:val="20"/>
                <w:szCs w:val="20"/>
              </w:rPr>
            </w:pPr>
            <w:r w:rsidRPr="00145B3E">
              <w:rPr>
                <w:rFonts w:ascii="Bookman Old Style" w:eastAsia="Times New Roman" w:hAnsi="Bookman Old Style"/>
                <w:sz w:val="20"/>
                <w:szCs w:val="20"/>
              </w:rPr>
              <w:t>,921</w:t>
            </w:r>
            <w:r w:rsidRPr="00145B3E">
              <w:rPr>
                <w:rFonts w:ascii="Bookman Old Style" w:eastAsia="Times New Roman" w:hAnsi="Bookman Old Style"/>
                <w:sz w:val="20"/>
                <w:szCs w:val="20"/>
                <w:vertAlign w:val="superscript"/>
              </w:rPr>
              <w:t>a</w:t>
            </w:r>
          </w:p>
        </w:tc>
        <w:tc>
          <w:tcPr>
            <w:tcW w:w="1220" w:type="dxa"/>
            <w:tcBorders>
              <w:top w:val="single" w:sz="8" w:space="0" w:color="152935"/>
              <w:left w:val="single" w:sz="8" w:space="0" w:color="DFDFDF"/>
              <w:right w:val="single" w:sz="8" w:space="0" w:color="DFDFDF"/>
            </w:tcBorders>
          </w:tcPr>
          <w:p w14:paraId="4FC45FDA" w14:textId="77777777" w:rsidR="00145B3E" w:rsidRPr="00145B3E" w:rsidRDefault="00145B3E" w:rsidP="00145B3E">
            <w:pPr>
              <w:widowControl w:val="0"/>
              <w:autoSpaceDE w:val="0"/>
              <w:autoSpaceDN w:val="0"/>
              <w:spacing w:after="0" w:line="258" w:lineRule="exact"/>
              <w:ind w:left="136" w:right="137"/>
              <w:jc w:val="center"/>
              <w:rPr>
                <w:rFonts w:ascii="Bookman Old Style" w:eastAsia="Times New Roman" w:hAnsi="Bookman Old Style"/>
                <w:sz w:val="20"/>
                <w:szCs w:val="20"/>
              </w:rPr>
            </w:pPr>
            <w:r w:rsidRPr="00145B3E">
              <w:rPr>
                <w:rFonts w:ascii="Bookman Old Style" w:eastAsia="Times New Roman" w:hAnsi="Bookman Old Style"/>
                <w:sz w:val="20"/>
                <w:szCs w:val="20"/>
              </w:rPr>
              <w:t>,849</w:t>
            </w:r>
          </w:p>
        </w:tc>
        <w:tc>
          <w:tcPr>
            <w:tcW w:w="1676" w:type="dxa"/>
            <w:tcBorders>
              <w:top w:val="single" w:sz="8" w:space="0" w:color="152935"/>
              <w:left w:val="single" w:sz="8" w:space="0" w:color="DFDFDF"/>
              <w:right w:val="single" w:sz="8" w:space="0" w:color="DFDFDF"/>
            </w:tcBorders>
          </w:tcPr>
          <w:p w14:paraId="3B9E20B0" w14:textId="77777777" w:rsidR="00145B3E" w:rsidRPr="00145B3E" w:rsidRDefault="00145B3E" w:rsidP="00145B3E">
            <w:pPr>
              <w:widowControl w:val="0"/>
              <w:autoSpaceDE w:val="0"/>
              <w:autoSpaceDN w:val="0"/>
              <w:spacing w:after="0" w:line="258" w:lineRule="exact"/>
              <w:ind w:left="597" w:right="599"/>
              <w:jc w:val="center"/>
              <w:rPr>
                <w:rFonts w:ascii="Bookman Old Style" w:eastAsia="Times New Roman" w:hAnsi="Bookman Old Style"/>
                <w:sz w:val="20"/>
                <w:szCs w:val="20"/>
              </w:rPr>
            </w:pPr>
            <w:r w:rsidRPr="00145B3E">
              <w:rPr>
                <w:rFonts w:ascii="Bookman Old Style" w:eastAsia="Times New Roman" w:hAnsi="Bookman Old Style"/>
                <w:sz w:val="20"/>
                <w:szCs w:val="20"/>
              </w:rPr>
              <w:t>,773</w:t>
            </w:r>
          </w:p>
        </w:tc>
        <w:tc>
          <w:tcPr>
            <w:tcW w:w="2091" w:type="dxa"/>
            <w:tcBorders>
              <w:top w:val="single" w:sz="8" w:space="0" w:color="152935"/>
              <w:left w:val="single" w:sz="8" w:space="0" w:color="DFDFDF"/>
              <w:right w:val="single" w:sz="8" w:space="0" w:color="DFDFDF"/>
            </w:tcBorders>
          </w:tcPr>
          <w:p w14:paraId="3C58C865" w14:textId="77777777" w:rsidR="00145B3E" w:rsidRPr="00145B3E" w:rsidRDefault="00145B3E" w:rsidP="00145B3E">
            <w:pPr>
              <w:widowControl w:val="0"/>
              <w:autoSpaceDE w:val="0"/>
              <w:autoSpaceDN w:val="0"/>
              <w:spacing w:after="0" w:line="258" w:lineRule="exact"/>
              <w:ind w:left="283"/>
              <w:rPr>
                <w:rFonts w:ascii="Bookman Old Style" w:eastAsia="Times New Roman" w:hAnsi="Bookman Old Style"/>
                <w:sz w:val="20"/>
                <w:szCs w:val="20"/>
              </w:rPr>
            </w:pPr>
            <w:r w:rsidRPr="00145B3E">
              <w:rPr>
                <w:rFonts w:ascii="Bookman Old Style" w:eastAsia="Times New Roman" w:hAnsi="Bookman Old Style"/>
                <w:sz w:val="20"/>
                <w:szCs w:val="20"/>
              </w:rPr>
              <w:t>5161929,43156</w:t>
            </w:r>
          </w:p>
        </w:tc>
        <w:tc>
          <w:tcPr>
            <w:tcW w:w="1717" w:type="dxa"/>
            <w:tcBorders>
              <w:top w:val="single" w:sz="8" w:space="0" w:color="152935"/>
              <w:left w:val="single" w:sz="8" w:space="0" w:color="DFDFDF"/>
              <w:right w:val="nil"/>
            </w:tcBorders>
          </w:tcPr>
          <w:p w14:paraId="350C96F8" w14:textId="77777777" w:rsidR="00145B3E" w:rsidRPr="00145B3E" w:rsidRDefault="00145B3E" w:rsidP="00145B3E">
            <w:pPr>
              <w:widowControl w:val="0"/>
              <w:autoSpaceDE w:val="0"/>
              <w:autoSpaceDN w:val="0"/>
              <w:spacing w:after="0" w:line="258" w:lineRule="exact"/>
              <w:ind w:left="83" w:right="89"/>
              <w:jc w:val="center"/>
              <w:rPr>
                <w:rFonts w:ascii="Bookman Old Style" w:eastAsia="Times New Roman" w:hAnsi="Bookman Old Style"/>
                <w:sz w:val="20"/>
                <w:szCs w:val="20"/>
              </w:rPr>
            </w:pPr>
            <w:r w:rsidRPr="00145B3E">
              <w:rPr>
                <w:rFonts w:ascii="Bookman Old Style" w:eastAsia="Times New Roman" w:hAnsi="Bookman Old Style"/>
                <w:sz w:val="20"/>
                <w:szCs w:val="20"/>
              </w:rPr>
              <w:t>2,622</w:t>
            </w:r>
          </w:p>
        </w:tc>
      </w:tr>
    </w:tbl>
    <w:p w14:paraId="43E94572" w14:textId="77777777" w:rsidR="00145B3E" w:rsidRPr="00145B3E" w:rsidRDefault="00145B3E" w:rsidP="00145B3E">
      <w:pPr>
        <w:widowControl w:val="0"/>
        <w:numPr>
          <w:ilvl w:val="0"/>
          <w:numId w:val="28"/>
        </w:numPr>
        <w:tabs>
          <w:tab w:val="left" w:pos="488"/>
        </w:tabs>
        <w:autoSpaceDE w:val="0"/>
        <w:autoSpaceDN w:val="0"/>
        <w:spacing w:after="18" w:line="240" w:lineRule="auto"/>
        <w:rPr>
          <w:rFonts w:ascii="Bookman Old Style" w:eastAsia="Times New Roman" w:hAnsi="Bookman Old Style"/>
          <w:sz w:val="20"/>
          <w:szCs w:val="20"/>
        </w:rPr>
      </w:pPr>
      <w:r w:rsidRPr="00145B3E">
        <w:rPr>
          <w:rFonts w:ascii="Bookman Old Style" w:eastAsia="Times New Roman" w:hAnsi="Bookman Old Style"/>
          <w:sz w:val="20"/>
          <w:szCs w:val="20"/>
        </w:rPr>
        <w:t>Predictors: (Constant), Harga Jual, Upah Tenaga kerja, Biaya</w:t>
      </w:r>
      <w:r w:rsidRPr="00145B3E">
        <w:rPr>
          <w:rFonts w:ascii="Bookman Old Style" w:eastAsia="Times New Roman" w:hAnsi="Bookman Old Style"/>
          <w:spacing w:val="-2"/>
          <w:sz w:val="20"/>
          <w:szCs w:val="20"/>
        </w:rPr>
        <w:t xml:space="preserve"> </w:t>
      </w:r>
      <w:r w:rsidRPr="00145B3E">
        <w:rPr>
          <w:rFonts w:ascii="Bookman Old Style" w:eastAsia="Times New Roman" w:hAnsi="Bookman Old Style"/>
          <w:sz w:val="20"/>
          <w:szCs w:val="20"/>
        </w:rPr>
        <w:t>Produksi</w:t>
      </w:r>
    </w:p>
    <w:p w14:paraId="6719FD8E" w14:textId="7BCF9870" w:rsidR="00145B3E" w:rsidRPr="00145B3E" w:rsidRDefault="00145B3E" w:rsidP="00145B3E">
      <w:pPr>
        <w:widowControl w:val="0"/>
        <w:autoSpaceDE w:val="0"/>
        <w:autoSpaceDN w:val="0"/>
        <w:spacing w:after="0" w:line="20" w:lineRule="exact"/>
        <w:ind w:left="202"/>
        <w:rPr>
          <w:rFonts w:ascii="Bookman Old Style" w:eastAsia="Times New Roman" w:hAnsi="Bookman Old Style"/>
          <w:sz w:val="20"/>
          <w:szCs w:val="20"/>
        </w:rPr>
      </w:pPr>
      <w:r w:rsidRPr="00145B3E">
        <w:rPr>
          <w:rFonts w:ascii="Bookman Old Style" w:eastAsia="Times New Roman" w:hAnsi="Bookman Old Style"/>
          <w:noProof/>
          <w:sz w:val="20"/>
          <w:szCs w:val="20"/>
        </w:rPr>
        <mc:AlternateContent>
          <mc:Choice Requires="wpg">
            <w:drawing>
              <wp:inline distT="0" distB="0" distL="0" distR="0" wp14:anchorId="6D7B63CF" wp14:editId="2C455B62">
                <wp:extent cx="5415915" cy="6350"/>
                <wp:effectExtent l="4445" t="0" r="0" b="6985"/>
                <wp:docPr id="118728265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5915" cy="6350"/>
                          <a:chOff x="0" y="0"/>
                          <a:chExt cx="8529" cy="10"/>
                        </a:xfrm>
                      </wpg:grpSpPr>
                      <wps:wsp>
                        <wps:cNvPr id="1698991194" name="Rectangle 9"/>
                        <wps:cNvSpPr>
                          <a:spLocks noChangeArrowheads="1"/>
                        </wps:cNvSpPr>
                        <wps:spPr bwMode="auto">
                          <a:xfrm>
                            <a:off x="0" y="0"/>
                            <a:ext cx="85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C58391" id="Group 6" o:spid="_x0000_s1026" style="width:426.45pt;height:.5pt;mso-position-horizontal-relative:char;mso-position-vertical-relative:line" coordsize="85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">
                <v:rect id="Rectangle 9" o:spid="_x0000_s1027" style="position:absolute;width:85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" fillcolor="black" stroked="f"/>
                <w10:anchorlock/>
              </v:group>
            </w:pict>
          </mc:Fallback>
        </mc:AlternateContent>
      </w:r>
    </w:p>
    <w:p w14:paraId="6B2113F0" w14:textId="77777777" w:rsidR="00145B3E" w:rsidRPr="00145B3E" w:rsidRDefault="00145B3E" w:rsidP="00145B3E">
      <w:pPr>
        <w:widowControl w:val="0"/>
        <w:numPr>
          <w:ilvl w:val="0"/>
          <w:numId w:val="28"/>
        </w:numPr>
        <w:tabs>
          <w:tab w:val="left" w:pos="503"/>
        </w:tabs>
        <w:autoSpaceDE w:val="0"/>
        <w:autoSpaceDN w:val="0"/>
        <w:spacing w:after="19" w:line="240" w:lineRule="auto"/>
        <w:ind w:left="502" w:hanging="241"/>
        <w:rPr>
          <w:rFonts w:ascii="Bookman Old Style" w:eastAsia="Times New Roman" w:hAnsi="Bookman Old Style"/>
          <w:sz w:val="20"/>
          <w:szCs w:val="20"/>
        </w:rPr>
      </w:pPr>
      <w:r w:rsidRPr="00145B3E">
        <w:rPr>
          <w:rFonts w:ascii="Bookman Old Style" w:eastAsia="Times New Roman" w:hAnsi="Bookman Old Style"/>
          <w:sz w:val="20"/>
          <w:szCs w:val="20"/>
        </w:rPr>
        <w:t>Dependent Variable:</w:t>
      </w:r>
      <w:r w:rsidRPr="00145B3E">
        <w:rPr>
          <w:rFonts w:ascii="Bookman Old Style" w:eastAsia="Times New Roman" w:hAnsi="Bookman Old Style"/>
          <w:spacing w:val="-1"/>
          <w:sz w:val="20"/>
          <w:szCs w:val="20"/>
        </w:rPr>
        <w:t xml:space="preserve"> </w:t>
      </w:r>
      <w:r w:rsidRPr="00145B3E">
        <w:rPr>
          <w:rFonts w:ascii="Bookman Old Style" w:eastAsia="Times New Roman" w:hAnsi="Bookman Old Style"/>
          <w:sz w:val="20"/>
          <w:szCs w:val="20"/>
        </w:rPr>
        <w:t>Pendapatan</w:t>
      </w:r>
    </w:p>
    <w:p w14:paraId="6F06D8D8" w14:textId="4C117F55" w:rsidR="00145B3E" w:rsidRPr="00145B3E" w:rsidRDefault="00145B3E" w:rsidP="00145B3E">
      <w:pPr>
        <w:widowControl w:val="0"/>
        <w:autoSpaceDE w:val="0"/>
        <w:autoSpaceDN w:val="0"/>
        <w:spacing w:after="0" w:line="20" w:lineRule="exact"/>
        <w:ind w:left="187"/>
        <w:rPr>
          <w:rFonts w:ascii="Bookman Old Style" w:eastAsia="Times New Roman" w:hAnsi="Bookman Old Style"/>
          <w:sz w:val="20"/>
          <w:szCs w:val="20"/>
        </w:rPr>
      </w:pPr>
      <w:r w:rsidRPr="00145B3E">
        <w:rPr>
          <w:rFonts w:ascii="Bookman Old Style" w:eastAsia="Times New Roman" w:hAnsi="Bookman Old Style"/>
          <w:noProof/>
          <w:sz w:val="20"/>
          <w:szCs w:val="20"/>
        </w:rPr>
        <mc:AlternateContent>
          <mc:Choice Requires="wpg">
            <w:drawing>
              <wp:inline distT="0" distB="0" distL="0" distR="0" wp14:anchorId="31B0E001" wp14:editId="2641F99B">
                <wp:extent cx="5424805" cy="6350"/>
                <wp:effectExtent l="4445" t="0" r="0" b="6985"/>
                <wp:docPr id="83274309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4805" cy="6350"/>
                          <a:chOff x="0" y="0"/>
                          <a:chExt cx="8543" cy="10"/>
                        </a:xfrm>
                      </wpg:grpSpPr>
                      <wps:wsp>
                        <wps:cNvPr id="161990176" name="Rectangle 7"/>
                        <wps:cNvSpPr>
                          <a:spLocks noChangeArrowheads="1"/>
                        </wps:cNvSpPr>
                        <wps:spPr bwMode="auto">
                          <a:xfrm>
                            <a:off x="0" y="0"/>
                            <a:ext cx="85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952F082" id="Group 5" o:spid="_x0000_s1026" style="width:427.15pt;height:.5pt;mso-position-horizontal-relative:char;mso-position-vertical-relative:line" coordsize="85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">
                <v:rect id="Rectangle 7" o:spid="_x0000_s1027" style="position:absolute;width:85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" fillcolor="black" stroked="f"/>
                <w10:anchorlock/>
              </v:group>
            </w:pict>
          </mc:Fallback>
        </mc:AlternateContent>
      </w:r>
    </w:p>
    <w:p w14:paraId="74B9BDA4" w14:textId="77777777" w:rsidR="00145B3E" w:rsidRPr="00145B3E" w:rsidRDefault="00145B3E" w:rsidP="00145B3E">
      <w:pPr>
        <w:widowControl w:val="0"/>
        <w:autoSpaceDE w:val="0"/>
        <w:autoSpaceDN w:val="0"/>
        <w:spacing w:after="0" w:line="240" w:lineRule="auto"/>
        <w:ind w:left="202"/>
        <w:rPr>
          <w:rFonts w:ascii="Bookman Old Style" w:eastAsia="Times New Roman" w:hAnsi="Bookman Old Style"/>
          <w:i/>
          <w:sz w:val="20"/>
          <w:szCs w:val="20"/>
        </w:rPr>
      </w:pPr>
      <w:r w:rsidRPr="00145B3E">
        <w:rPr>
          <w:rFonts w:ascii="Bookman Old Style" w:eastAsia="Times New Roman" w:hAnsi="Bookman Old Style"/>
          <w:i/>
          <w:sz w:val="20"/>
          <w:szCs w:val="20"/>
        </w:rPr>
        <w:t>Sumber : Output SPSS 25 (data primer diolah, 2022)</w:t>
      </w:r>
    </w:p>
    <w:p w14:paraId="4C7728F0" w14:textId="77777777" w:rsid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pPr>
    </w:p>
    <w:p w14:paraId="70A0E6DB" w14:textId="77777777" w:rsidR="00145B3E" w:rsidRDefault="00145B3E" w:rsidP="00145B3E">
      <w:pPr>
        <w:autoSpaceDE w:val="0"/>
        <w:autoSpaceDN w:val="0"/>
        <w:adjustRightInd w:val="0"/>
        <w:spacing w:after="0" w:line="240" w:lineRule="auto"/>
        <w:jc w:val="both"/>
        <w:rPr>
          <w:rFonts w:ascii="Bookman Old Style" w:eastAsia="Times New Roman" w:hAnsi="Bookman Old Style"/>
          <w:b/>
          <w:bCs/>
          <w:sz w:val="20"/>
          <w:szCs w:val="20"/>
        </w:rPr>
        <w:sectPr w:rsidR="00145B3E" w:rsidSect="00145B3E">
          <w:type w:val="continuous"/>
          <w:pgSz w:w="11907" w:h="16840" w:code="9"/>
          <w:pgMar w:top="1644" w:right="1418" w:bottom="1644" w:left="1418" w:header="907" w:footer="907" w:gutter="0"/>
          <w:cols w:space="397"/>
          <w:docGrid w:linePitch="360"/>
        </w:sectPr>
      </w:pPr>
    </w:p>
    <w:p w14:paraId="5930C7AF" w14:textId="77777777" w:rsidR="006B3422" w:rsidRDefault="00145B3E" w:rsidP="00145B3E">
      <w:pPr>
        <w:autoSpaceDE w:val="0"/>
        <w:autoSpaceDN w:val="0"/>
        <w:adjustRightInd w:val="0"/>
        <w:spacing w:after="0" w:line="240" w:lineRule="auto"/>
        <w:ind w:firstLine="360"/>
        <w:jc w:val="both"/>
        <w:rPr>
          <w:rFonts w:ascii="Bookman Old Style" w:eastAsia="Times New Roman" w:hAnsi="Bookman Old Style"/>
          <w:sz w:val="20"/>
          <w:szCs w:val="20"/>
        </w:rPr>
      </w:pPr>
      <w:r w:rsidRPr="00145B3E">
        <w:rPr>
          <w:rFonts w:ascii="Bookman Old Style" w:eastAsia="Times New Roman" w:hAnsi="Bookman Old Style"/>
          <w:sz w:val="20"/>
          <w:szCs w:val="20"/>
        </w:rPr>
        <w:t>(R Square) sebesar 0,849 dengan  kata lain hal ini menunjukkan bahwa besar persentase variasi pendapatan responden yang bisa dijelaskan oleh variasi dari ketiga variabel bebas yaitu biaya produksi, upah tenaga kerja, dan</w:t>
      </w:r>
      <w:r>
        <w:rPr>
          <w:rFonts w:ascii="Bookman Old Style" w:eastAsia="Times New Roman" w:hAnsi="Bookman Old Style"/>
          <w:sz w:val="20"/>
          <w:szCs w:val="20"/>
        </w:rPr>
        <w:t xml:space="preserve"> </w:t>
      </w:r>
      <w:r w:rsidRPr="00145B3E">
        <w:rPr>
          <w:rFonts w:ascii="Bookman Old Style" w:eastAsia="Times New Roman" w:hAnsi="Bookman Old Style"/>
          <w:sz w:val="20"/>
          <w:szCs w:val="20"/>
        </w:rPr>
        <w:t>harga jual sebesar 84,9 % sedangkan sisanya sebesar 15,1 % dipengaruhi oleh variabel-variabel lain yang tidak dibahas dalam penelitian ini.</w:t>
      </w:r>
    </w:p>
    <w:p w14:paraId="2240DA04" w14:textId="77777777" w:rsidR="00145B3E" w:rsidRDefault="00145B3E" w:rsidP="00145B3E">
      <w:pPr>
        <w:autoSpaceDE w:val="0"/>
        <w:autoSpaceDN w:val="0"/>
        <w:adjustRightInd w:val="0"/>
        <w:spacing w:after="0" w:line="240" w:lineRule="auto"/>
        <w:jc w:val="both"/>
        <w:rPr>
          <w:rFonts w:ascii="Bookman Old Style" w:eastAsia="Times New Roman" w:hAnsi="Bookman Old Style"/>
          <w:sz w:val="20"/>
          <w:szCs w:val="20"/>
        </w:rPr>
      </w:pPr>
    </w:p>
    <w:p w14:paraId="2973BC11" w14:textId="77777777" w:rsidR="00145B3E" w:rsidRPr="00145B3E" w:rsidRDefault="00145B3E" w:rsidP="00145B3E">
      <w:pPr>
        <w:autoSpaceDE w:val="0"/>
        <w:autoSpaceDN w:val="0"/>
        <w:adjustRightInd w:val="0"/>
        <w:spacing w:after="0" w:line="240" w:lineRule="auto"/>
        <w:jc w:val="both"/>
        <w:rPr>
          <w:rFonts w:ascii="Bookman Old Style" w:eastAsia="Times New Roman" w:hAnsi="Bookman Old Style"/>
          <w:b/>
          <w:sz w:val="24"/>
          <w:szCs w:val="24"/>
        </w:rPr>
      </w:pPr>
      <w:r w:rsidRPr="00145B3E">
        <w:rPr>
          <w:rFonts w:ascii="Bookman Old Style" w:eastAsia="Times New Roman" w:hAnsi="Bookman Old Style"/>
          <w:b/>
          <w:sz w:val="24"/>
          <w:szCs w:val="24"/>
        </w:rPr>
        <w:t>Kesimpulan</w:t>
      </w:r>
    </w:p>
    <w:p w14:paraId="78DBE77C" w14:textId="349D6AF3" w:rsidR="00145B3E" w:rsidRDefault="007A74CC" w:rsidP="007A74CC">
      <w:pPr>
        <w:autoSpaceDE w:val="0"/>
        <w:autoSpaceDN w:val="0"/>
        <w:adjustRightInd w:val="0"/>
        <w:spacing w:after="0" w:line="240" w:lineRule="auto"/>
        <w:ind w:firstLine="450"/>
        <w:jc w:val="both"/>
        <w:rPr>
          <w:rFonts w:ascii="Bookman Old Style" w:eastAsia="Times New Roman" w:hAnsi="Bookman Old Style"/>
          <w:sz w:val="20"/>
          <w:szCs w:val="20"/>
        </w:rPr>
      </w:pPr>
      <w:r w:rsidRPr="007A74CC">
        <w:rPr>
          <w:rFonts w:ascii="Bookman Old Style" w:eastAsia="Times New Roman" w:hAnsi="Bookman Old Style"/>
          <w:sz w:val="20"/>
          <w:szCs w:val="20"/>
        </w:rPr>
        <w:t xml:space="preserve">Berdasarkan hasil analisis dan pembahasan bahwa variabel biaya produksi (X1), upah tenaga kerja (X2), dan harga jual (X3) secara serempak berpengaruh terhadap tingkat pendapatan responden </w:t>
      </w:r>
      <w:r w:rsidRPr="000C4728">
        <w:rPr>
          <w:rFonts w:ascii="Bookman Old Style" w:eastAsia="Times New Roman" w:hAnsi="Bookman Old Style"/>
          <w:i/>
          <w:iCs/>
          <w:sz w:val="20"/>
          <w:szCs w:val="20"/>
        </w:rPr>
        <w:t>coffee shop</w:t>
      </w:r>
      <w:r w:rsidRPr="007A74CC">
        <w:rPr>
          <w:rFonts w:ascii="Bookman Old Style" w:eastAsia="Times New Roman" w:hAnsi="Bookman Old Style"/>
          <w:sz w:val="20"/>
          <w:szCs w:val="20"/>
        </w:rPr>
        <w:t xml:space="preserve"> di Desa Marindal Satu.</w:t>
      </w:r>
      <w:r w:rsidR="00145B3E" w:rsidRPr="00145B3E">
        <w:rPr>
          <w:rFonts w:ascii="Bookman Old Style" w:eastAsia="Times New Roman" w:hAnsi="Bookman Old Style"/>
          <w:sz w:val="20"/>
          <w:szCs w:val="20"/>
        </w:rPr>
        <w:t xml:space="preserve"> </w:t>
      </w:r>
    </w:p>
    <w:p w14:paraId="6F087A40" w14:textId="77777777" w:rsidR="007A74CC" w:rsidRDefault="007A74CC" w:rsidP="00145B3E">
      <w:pPr>
        <w:autoSpaceDE w:val="0"/>
        <w:autoSpaceDN w:val="0"/>
        <w:adjustRightInd w:val="0"/>
        <w:spacing w:after="0" w:line="240" w:lineRule="auto"/>
        <w:jc w:val="both"/>
        <w:rPr>
          <w:rFonts w:ascii="Bookman Old Style" w:eastAsia="Times New Roman" w:hAnsi="Bookman Old Style"/>
          <w:sz w:val="20"/>
          <w:szCs w:val="20"/>
        </w:rPr>
      </w:pPr>
    </w:p>
    <w:p w14:paraId="21B7B0FB" w14:textId="77777777" w:rsidR="007A74CC" w:rsidRDefault="007A74CC" w:rsidP="007A74CC">
      <w:pPr>
        <w:autoSpaceDE w:val="0"/>
        <w:autoSpaceDN w:val="0"/>
        <w:adjustRightInd w:val="0"/>
        <w:spacing w:after="0" w:line="240" w:lineRule="auto"/>
        <w:rPr>
          <w:rFonts w:ascii="Bookman Old Style" w:eastAsia="BookAntiqua" w:hAnsi="Bookman Old Style"/>
          <w:b/>
          <w:sz w:val="24"/>
          <w:szCs w:val="20"/>
        </w:rPr>
      </w:pPr>
      <w:r w:rsidRPr="00E2087A">
        <w:rPr>
          <w:rFonts w:ascii="Bookman Old Style" w:eastAsia="BookAntiqua" w:hAnsi="Bookman Old Style"/>
          <w:b/>
          <w:sz w:val="24"/>
          <w:szCs w:val="20"/>
        </w:rPr>
        <w:t>Daftar Pustaka</w:t>
      </w:r>
    </w:p>
    <w:p w14:paraId="21F2052F"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Adenan, 2000. Diktat Sumber Daya Manusia. Universitas Jember. Jember.</w:t>
      </w:r>
    </w:p>
    <w:p w14:paraId="5CBD9E62"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71720C49"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Algifari, 2017. </w:t>
      </w:r>
      <w:r w:rsidRPr="007A74CC">
        <w:rPr>
          <w:rFonts w:ascii="Bookman Old Style" w:eastAsia="BookAntiqua" w:hAnsi="Bookman Old Style"/>
          <w:bCs/>
          <w:i/>
          <w:sz w:val="20"/>
          <w:szCs w:val="20"/>
        </w:rPr>
        <w:t xml:space="preserve">Analisis Regresi untuk Bisnis dan Ekonomi. </w:t>
      </w:r>
      <w:r w:rsidRPr="007A74CC">
        <w:rPr>
          <w:rFonts w:ascii="Bookman Old Style" w:eastAsia="BookAntiqua" w:hAnsi="Bookman Old Style"/>
          <w:bCs/>
          <w:sz w:val="20"/>
          <w:szCs w:val="20"/>
        </w:rPr>
        <w:t>Penerbit BPFE Yogyakarta.</w:t>
      </w:r>
    </w:p>
    <w:p w14:paraId="3F4E41EF"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38443994"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Budiono, 2002. </w:t>
      </w:r>
      <w:r w:rsidRPr="007A74CC">
        <w:rPr>
          <w:rFonts w:ascii="Bookman Old Style" w:eastAsia="BookAntiqua" w:hAnsi="Bookman Old Style"/>
          <w:bCs/>
          <w:i/>
          <w:sz w:val="20"/>
          <w:szCs w:val="20"/>
        </w:rPr>
        <w:t>Analisis Produksi Dan Pendapatan Usahatani Kopi Gayo (Arabika) Kabupaten Bener Meriah</w:t>
      </w:r>
      <w:r w:rsidRPr="007A74CC">
        <w:rPr>
          <w:rFonts w:ascii="Bookman Old Style" w:eastAsia="BookAntiqua" w:hAnsi="Bookman Old Style"/>
          <w:bCs/>
          <w:sz w:val="20"/>
          <w:szCs w:val="20"/>
        </w:rPr>
        <w:t>. Universitas Islam Negeri Sumatera Utara. Medan.</w:t>
      </w:r>
    </w:p>
    <w:p w14:paraId="2C61AEBF"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3A798FE8"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Dhien, 2013. </w:t>
      </w:r>
      <w:r w:rsidRPr="007A74CC">
        <w:rPr>
          <w:rFonts w:ascii="Bookman Old Style" w:eastAsia="BookAntiqua" w:hAnsi="Bookman Old Style"/>
          <w:bCs/>
          <w:i/>
          <w:sz w:val="20"/>
          <w:szCs w:val="20"/>
        </w:rPr>
        <w:t>Analisis Pengaruh  Produk, Harga, Dan Kualitas Layanan Terhadap Keputusan Pembelian (Studi Pada Coffee Shop Stove Syndicate Di Semarang)</w:t>
      </w:r>
      <w:r w:rsidRPr="007A74CC">
        <w:rPr>
          <w:rFonts w:ascii="Bookman Old Style" w:eastAsia="BookAntiqua" w:hAnsi="Bookman Old Style"/>
          <w:bCs/>
          <w:sz w:val="20"/>
          <w:szCs w:val="20"/>
        </w:rPr>
        <w:t>.</w:t>
      </w:r>
      <w:r w:rsidRPr="007A74CC">
        <w:rPr>
          <w:rFonts w:ascii="Bookman Old Style" w:eastAsia="BookAntiqua" w:hAnsi="Bookman Old Style"/>
          <w:bCs/>
          <w:sz w:val="20"/>
          <w:szCs w:val="20"/>
        </w:rPr>
        <w:tab/>
      </w:r>
      <w:r w:rsidRPr="007A74CC">
        <w:rPr>
          <w:rFonts w:ascii="Bookman Old Style" w:eastAsia="BookAntiqua" w:hAnsi="Bookman Old Style"/>
          <w:bCs/>
          <w:sz w:val="20"/>
          <w:szCs w:val="20"/>
        </w:rPr>
        <w:tab/>
        <w:t>Fakultas Ekonomika dan Bisnis. Universitas</w:t>
      </w:r>
      <w:r w:rsidRPr="007A74CC">
        <w:rPr>
          <w:rFonts w:ascii="Bookman Old Style" w:eastAsia="BookAntiqua" w:hAnsi="Bookman Old Style"/>
          <w:bCs/>
          <w:sz w:val="20"/>
          <w:szCs w:val="20"/>
        </w:rPr>
        <w:tab/>
        <w:t>Diponegoro. Semarang.</w:t>
      </w:r>
    </w:p>
    <w:p w14:paraId="64928BCC"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650A0D1D"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Emzir, 2010. </w:t>
      </w:r>
      <w:r w:rsidRPr="007A74CC">
        <w:rPr>
          <w:rFonts w:ascii="Bookman Old Style" w:eastAsia="BookAntiqua" w:hAnsi="Bookman Old Style"/>
          <w:bCs/>
          <w:i/>
          <w:sz w:val="20"/>
          <w:szCs w:val="20"/>
        </w:rPr>
        <w:t>Metodologi Penelitian Kualitatif: Analisis Data</w:t>
      </w:r>
      <w:r w:rsidRPr="007A74CC">
        <w:rPr>
          <w:rFonts w:ascii="Bookman Old Style" w:eastAsia="BookAntiqua" w:hAnsi="Bookman Old Style"/>
          <w:bCs/>
          <w:sz w:val="20"/>
          <w:szCs w:val="20"/>
        </w:rPr>
        <w:t>. Penerbit PT Raja Grafindo Persada. Jakarta.</w:t>
      </w:r>
    </w:p>
    <w:p w14:paraId="4DA602FA"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516733E4"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Ferrinadewi, 2005. Pengaruh Threat Emotion Konsumen Dan Brand Trust Pada Keputusan Pembelian Produk </w:t>
      </w:r>
      <w:r w:rsidRPr="007A74CC">
        <w:rPr>
          <w:rFonts w:ascii="Bookman Old Style" w:eastAsia="BookAntiqua" w:hAnsi="Bookman Old Style"/>
          <w:bCs/>
          <w:sz w:val="20"/>
          <w:szCs w:val="20"/>
        </w:rPr>
        <w:lastRenderedPageBreak/>
        <w:t>Susu Anlene Di Surabaya. Jurnal.</w:t>
      </w:r>
      <w:r>
        <w:rPr>
          <w:rFonts w:ascii="Bookman Old Style" w:eastAsia="BookAntiqua" w:hAnsi="Bookman Old Style"/>
          <w:bCs/>
          <w:sz w:val="20"/>
          <w:szCs w:val="20"/>
        </w:rPr>
        <w:t xml:space="preserve"> </w:t>
      </w:r>
      <w:r w:rsidRPr="007A74CC">
        <w:rPr>
          <w:rFonts w:ascii="Bookman Old Style" w:eastAsia="BookAntiqua" w:hAnsi="Bookman Old Style"/>
          <w:bCs/>
          <w:sz w:val="20"/>
          <w:szCs w:val="20"/>
        </w:rPr>
        <w:t>Universitas</w:t>
      </w:r>
      <w:r w:rsidRPr="007A74CC">
        <w:rPr>
          <w:rFonts w:ascii="Bookman Old Style" w:eastAsia="BookAntiqua" w:hAnsi="Bookman Old Style"/>
          <w:bCs/>
          <w:sz w:val="20"/>
          <w:szCs w:val="20"/>
        </w:rPr>
        <w:tab/>
        <w:t>Widya</w:t>
      </w:r>
      <w:r w:rsidRPr="007A74CC">
        <w:rPr>
          <w:rFonts w:ascii="Bookman Old Style" w:eastAsia="BookAntiqua" w:hAnsi="Bookman Old Style"/>
          <w:bCs/>
          <w:sz w:val="20"/>
          <w:szCs w:val="20"/>
        </w:rPr>
        <w:tab/>
        <w:t>Kartika. Surabaya.</w:t>
      </w:r>
    </w:p>
    <w:p w14:paraId="7F3EA5D0"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216C23A9"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Liany, 2016. </w:t>
      </w:r>
      <w:r w:rsidRPr="007A74CC">
        <w:rPr>
          <w:rFonts w:ascii="Bookman Old Style" w:eastAsia="BookAntiqua" w:hAnsi="Bookman Old Style"/>
          <w:bCs/>
          <w:i/>
          <w:sz w:val="20"/>
          <w:szCs w:val="20"/>
        </w:rPr>
        <w:t xml:space="preserve">Pengaruh Kualitas Produk Minuman Kopi Terhadap Kepuasan Konsumen di Yellow Truck Coffee Bandung. </w:t>
      </w:r>
      <w:r w:rsidRPr="007A74CC">
        <w:rPr>
          <w:rFonts w:ascii="Bookman Old Style" w:eastAsia="BookAntiqua" w:hAnsi="Bookman Old Style"/>
          <w:bCs/>
          <w:sz w:val="20"/>
          <w:szCs w:val="20"/>
        </w:rPr>
        <w:t>Sekolah Tinggi Pariwisata Bandung. Bandung.</w:t>
      </w:r>
    </w:p>
    <w:p w14:paraId="4CA0D10D"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5080C493"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Martauli, 2018. </w:t>
      </w:r>
      <w:r w:rsidRPr="007A74CC">
        <w:rPr>
          <w:rFonts w:ascii="Bookman Old Style" w:eastAsia="BookAntiqua" w:hAnsi="Bookman Old Style"/>
          <w:bCs/>
          <w:i/>
          <w:sz w:val="20"/>
          <w:szCs w:val="20"/>
        </w:rPr>
        <w:t>Analisis Produksi Kopi di Indonesia</w:t>
      </w:r>
      <w:r w:rsidRPr="007A74CC">
        <w:rPr>
          <w:rFonts w:ascii="Bookman Old Style" w:eastAsia="BookAntiqua" w:hAnsi="Bookman Old Style"/>
          <w:bCs/>
          <w:sz w:val="20"/>
          <w:szCs w:val="20"/>
        </w:rPr>
        <w:t>. Universitas Muhammadiyah Sumatera Utara. Medan.</w:t>
      </w:r>
    </w:p>
    <w:p w14:paraId="770227F8"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28C45CDE"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Novita, 2015. Analisis Produktivitas Usahatani Cabai Merah Besar (Capsicum annum L.) di Desa Andongsari</w:t>
      </w:r>
      <w:r w:rsidRPr="007A74CC">
        <w:rPr>
          <w:rFonts w:ascii="Bookman Old Style" w:eastAsia="BookAntiqua" w:hAnsi="Bookman Old Style"/>
          <w:bCs/>
          <w:sz w:val="20"/>
          <w:szCs w:val="20"/>
        </w:rPr>
        <w:tab/>
        <w:t>Kecamatan Ambulu Kabupaten Jember. Jember.</w:t>
      </w:r>
    </w:p>
    <w:p w14:paraId="102B6939"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1FC601CA" w14:textId="1D4426AE"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Sugiyono,</w:t>
      </w:r>
      <w:r w:rsidRPr="007A74CC">
        <w:rPr>
          <w:rFonts w:ascii="Bookman Old Style" w:eastAsia="BookAntiqua" w:hAnsi="Bookman Old Style"/>
          <w:bCs/>
          <w:sz w:val="20"/>
          <w:szCs w:val="20"/>
        </w:rPr>
        <w:tab/>
        <w:t>2002.</w:t>
      </w:r>
      <w:r w:rsidRPr="007A74CC">
        <w:rPr>
          <w:rFonts w:ascii="Bookman Old Style" w:eastAsia="BookAntiqua" w:hAnsi="Bookman Old Style"/>
          <w:bCs/>
          <w:sz w:val="20"/>
          <w:szCs w:val="20"/>
        </w:rPr>
        <w:tab/>
      </w:r>
      <w:r w:rsidRPr="007A74CC">
        <w:rPr>
          <w:rFonts w:ascii="Bookman Old Style" w:eastAsia="BookAntiqua" w:hAnsi="Bookman Old Style"/>
          <w:bCs/>
          <w:i/>
          <w:sz w:val="20"/>
          <w:szCs w:val="20"/>
        </w:rPr>
        <w:t>Pengertian</w:t>
      </w:r>
      <w:r w:rsidRPr="007A74CC">
        <w:rPr>
          <w:rFonts w:ascii="Bookman Old Style" w:eastAsia="BookAntiqua" w:hAnsi="Bookman Old Style"/>
          <w:bCs/>
          <w:i/>
          <w:sz w:val="20"/>
          <w:szCs w:val="20"/>
        </w:rPr>
        <w:tab/>
        <w:t>Sampel Jenuh</w:t>
      </w:r>
      <w:r w:rsidRPr="007A74CC">
        <w:rPr>
          <w:rFonts w:ascii="Bookman Old Style" w:eastAsia="BookAntiqua" w:hAnsi="Bookman Old Style"/>
          <w:bCs/>
          <w:sz w:val="20"/>
          <w:szCs w:val="20"/>
        </w:rPr>
        <w:t>. Diakses melalui (serial online). related:etheses.uin.malang.ac.id/715/7/10510050%20BAB%20III.pdf.sampel-jenuh-menurut-sugiyono.</w:t>
      </w:r>
      <w:r>
        <w:rPr>
          <w:rFonts w:ascii="Bookman Old Style" w:eastAsia="BookAntiqua" w:hAnsi="Bookman Old Style"/>
          <w:bCs/>
          <w:sz w:val="20"/>
          <w:szCs w:val="20"/>
        </w:rPr>
        <w:t xml:space="preserve"> T</w:t>
      </w:r>
      <w:r w:rsidRPr="007A74CC">
        <w:rPr>
          <w:rFonts w:ascii="Bookman Old Style" w:eastAsia="BookAntiqua" w:hAnsi="Bookman Old Style"/>
          <w:bCs/>
          <w:sz w:val="20"/>
          <w:szCs w:val="20"/>
        </w:rPr>
        <w:t>ahun2002 hal 61-63. Diakses pada pukul</w:t>
      </w:r>
      <w:r>
        <w:rPr>
          <w:rFonts w:ascii="Bookman Old Style" w:eastAsia="BookAntiqua" w:hAnsi="Bookman Old Style"/>
          <w:bCs/>
          <w:sz w:val="20"/>
          <w:szCs w:val="20"/>
        </w:rPr>
        <w:t xml:space="preserve"> </w:t>
      </w:r>
      <w:r w:rsidRPr="007A74CC">
        <w:rPr>
          <w:rFonts w:ascii="Bookman Old Style" w:eastAsia="BookAntiqua" w:hAnsi="Bookman Old Style"/>
          <w:bCs/>
          <w:sz w:val="20"/>
          <w:szCs w:val="20"/>
        </w:rPr>
        <w:t>00.09 tanggal 29 Juli 2020.</w:t>
      </w:r>
    </w:p>
    <w:p w14:paraId="0A3F5629"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3AD92A14"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Yulizar, 2015. </w:t>
      </w:r>
      <w:r w:rsidRPr="007A74CC">
        <w:rPr>
          <w:rFonts w:ascii="Bookman Old Style" w:eastAsia="BookAntiqua" w:hAnsi="Bookman Old Style"/>
          <w:bCs/>
          <w:i/>
          <w:sz w:val="20"/>
          <w:szCs w:val="20"/>
        </w:rPr>
        <w:t>Analisis Pendatan Usaha Tani Cabai Merah di Kecamatan Woyla Kabupaten Aceh Barat</w:t>
      </w:r>
      <w:r w:rsidRPr="007A74CC">
        <w:rPr>
          <w:rFonts w:ascii="Bookman Old Style" w:eastAsia="BookAntiqua" w:hAnsi="Bookman Old Style"/>
          <w:bCs/>
          <w:sz w:val="20"/>
          <w:szCs w:val="20"/>
        </w:rPr>
        <w:t>. Universitas Teuku Umar. Aceh Barat.</w:t>
      </w:r>
    </w:p>
    <w:p w14:paraId="38300A2C" w14:textId="77777777"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79642B58" w14:textId="35566B8B" w:rsidR="007A74CC" w:rsidRPr="007A74CC" w:rsidRDefault="007A74CC" w:rsidP="000362B8">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t xml:space="preserve">Zuriah, 2009. </w:t>
      </w:r>
      <w:r w:rsidRPr="007A74CC">
        <w:rPr>
          <w:rFonts w:ascii="Bookman Old Style" w:eastAsia="BookAntiqua" w:hAnsi="Bookman Old Style"/>
          <w:bCs/>
          <w:i/>
          <w:sz w:val="20"/>
          <w:szCs w:val="20"/>
        </w:rPr>
        <w:t>Pengertian Populasi Dan Sampel</w:t>
      </w:r>
      <w:r w:rsidRPr="007A74CC">
        <w:rPr>
          <w:rFonts w:ascii="Bookman Old Style" w:eastAsia="BookAntiqua" w:hAnsi="Bookman Old Style"/>
          <w:bCs/>
          <w:sz w:val="20"/>
          <w:szCs w:val="20"/>
        </w:rPr>
        <w:t>. Diakses  Melalui (serial</w:t>
      </w:r>
      <w:r w:rsidRPr="007A74CC">
        <w:rPr>
          <w:rFonts w:ascii="Bookman Old Style" w:eastAsia="BookAntiqua" w:hAnsi="Bookman Old Style"/>
          <w:bCs/>
          <w:sz w:val="20"/>
          <w:szCs w:val="20"/>
        </w:rPr>
        <w:tab/>
        <w:t>online).</w:t>
      </w:r>
      <w:r>
        <w:rPr>
          <w:rFonts w:ascii="Bookman Old Style" w:eastAsia="BookAntiqua" w:hAnsi="Bookman Old Style"/>
          <w:bCs/>
          <w:sz w:val="20"/>
          <w:szCs w:val="20"/>
        </w:rPr>
        <w:t xml:space="preserve"> </w:t>
      </w:r>
      <w:hyperlink r:id="rId15" w:history="1">
        <w:r w:rsidRPr="007A74CC">
          <w:rPr>
            <w:rStyle w:val="Hyperlink"/>
            <w:rFonts w:ascii="Bookman Old Style" w:eastAsia="BookAntiqua" w:hAnsi="Bookman Old Style"/>
            <w:bCs/>
            <w:color w:val="000000" w:themeColor="text1"/>
            <w:sz w:val="20"/>
            <w:szCs w:val="20"/>
          </w:rPr>
          <w:t>http://www.google.com/amp/s/</w:t>
        </w:r>
      </w:hyperlink>
      <w:hyperlink r:id="rId16" w:history="1">
        <w:r w:rsidRPr="007A74CC">
          <w:rPr>
            <w:rStyle w:val="Hyperlink"/>
            <w:rFonts w:ascii="Bookman Old Style" w:eastAsia="BookAntiqua" w:hAnsi="Bookman Old Style"/>
            <w:bCs/>
            <w:color w:val="000000" w:themeColor="text1"/>
            <w:sz w:val="20"/>
            <w:szCs w:val="20"/>
          </w:rPr>
          <w:t>www.statistikiian.com/2012/10</w:t>
        </w:r>
      </w:hyperlink>
      <w:r w:rsidRPr="007A74CC">
        <w:rPr>
          <w:rFonts w:ascii="Bookman Old Style" w:eastAsia="BookAntiqua" w:hAnsi="Bookman Old Style"/>
          <w:bCs/>
          <w:color w:val="000000" w:themeColor="text1"/>
          <w:sz w:val="20"/>
          <w:szCs w:val="20"/>
        </w:rPr>
        <w:t>/pengertian-populasi-dansampel.html%3famp</w:t>
      </w:r>
      <w:r w:rsidRPr="000362B8">
        <w:rPr>
          <w:rFonts w:ascii="Bookman Old Style" w:eastAsia="BookAntiqua" w:hAnsi="Bookman Old Style"/>
          <w:bCs/>
          <w:color w:val="000000" w:themeColor="text1"/>
          <w:sz w:val="20"/>
          <w:szCs w:val="20"/>
        </w:rPr>
        <w:t xml:space="preserve">. </w:t>
      </w:r>
      <w:r w:rsidRPr="007A74CC">
        <w:rPr>
          <w:rFonts w:ascii="Bookman Old Style" w:eastAsia="BookAntiqua" w:hAnsi="Bookman Old Style"/>
          <w:bCs/>
          <w:sz w:val="20"/>
          <w:szCs w:val="20"/>
        </w:rPr>
        <w:t>Diakses pada  pukul  11:22  tanggal   09</w:t>
      </w:r>
      <w:r w:rsidR="000362B8">
        <w:rPr>
          <w:rFonts w:ascii="Bookman Old Style" w:eastAsia="BookAntiqua" w:hAnsi="Bookman Old Style"/>
          <w:bCs/>
          <w:sz w:val="20"/>
          <w:szCs w:val="20"/>
        </w:rPr>
        <w:t xml:space="preserve"> </w:t>
      </w:r>
      <w:r w:rsidRPr="007A74CC">
        <w:rPr>
          <w:rFonts w:ascii="Bookman Old Style" w:eastAsia="BookAntiqua" w:hAnsi="Bookman Old Style"/>
          <w:bCs/>
          <w:sz w:val="20"/>
          <w:szCs w:val="20"/>
        </w:rPr>
        <w:t>Juni 2020. Medan.</w:t>
      </w:r>
    </w:p>
    <w:p w14:paraId="74CD0ACE" w14:textId="12DFD026"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p>
    <w:p w14:paraId="3C00FC4E" w14:textId="30AF21AB" w:rsidR="007A74CC" w:rsidRPr="007A74CC" w:rsidRDefault="007A74CC" w:rsidP="007A74CC">
      <w:pPr>
        <w:autoSpaceDE w:val="0"/>
        <w:autoSpaceDN w:val="0"/>
        <w:adjustRightInd w:val="0"/>
        <w:spacing w:after="0" w:line="240" w:lineRule="auto"/>
        <w:ind w:left="450" w:hanging="450"/>
        <w:jc w:val="both"/>
        <w:rPr>
          <w:rFonts w:ascii="Bookman Old Style" w:eastAsia="BookAntiqua" w:hAnsi="Bookman Old Style"/>
          <w:bCs/>
          <w:sz w:val="20"/>
          <w:szCs w:val="20"/>
        </w:rPr>
      </w:pPr>
      <w:r w:rsidRPr="007A74CC">
        <w:rPr>
          <w:rFonts w:ascii="Bookman Old Style" w:eastAsia="BookAntiqua" w:hAnsi="Bookman Old Style"/>
          <w:bCs/>
          <w:sz w:val="20"/>
          <w:szCs w:val="20"/>
        </w:rPr>
        <w:br w:type="column"/>
      </w:r>
    </w:p>
    <w:p w14:paraId="2256135D" w14:textId="77777777" w:rsidR="007A74CC" w:rsidRPr="00E2087A" w:rsidRDefault="007A74CC" w:rsidP="007A74CC">
      <w:pPr>
        <w:autoSpaceDE w:val="0"/>
        <w:autoSpaceDN w:val="0"/>
        <w:adjustRightInd w:val="0"/>
        <w:spacing w:after="0" w:line="240" w:lineRule="auto"/>
        <w:rPr>
          <w:rFonts w:ascii="Bookman Old Style" w:eastAsia="BookAntiqua" w:hAnsi="Bookman Old Style"/>
          <w:b/>
          <w:sz w:val="24"/>
          <w:szCs w:val="20"/>
        </w:rPr>
      </w:pPr>
    </w:p>
    <w:p w14:paraId="19D7A2CE" w14:textId="79A9A669" w:rsidR="00145B3E" w:rsidRPr="007A74CC" w:rsidRDefault="00145B3E" w:rsidP="00145B3E">
      <w:pPr>
        <w:autoSpaceDE w:val="0"/>
        <w:autoSpaceDN w:val="0"/>
        <w:adjustRightInd w:val="0"/>
        <w:spacing w:after="0" w:line="240" w:lineRule="auto"/>
        <w:jc w:val="both"/>
        <w:rPr>
          <w:rFonts w:ascii="Bookman Old Style" w:eastAsia="Times New Roman" w:hAnsi="Bookman Old Style"/>
          <w:b/>
          <w:sz w:val="20"/>
          <w:szCs w:val="20"/>
        </w:rPr>
        <w:sectPr w:rsidR="00145B3E" w:rsidRPr="007A74CC" w:rsidSect="000D6529">
          <w:type w:val="continuous"/>
          <w:pgSz w:w="11907" w:h="16840" w:code="9"/>
          <w:pgMar w:top="1644" w:right="1418" w:bottom="1644" w:left="1418" w:header="907" w:footer="907" w:gutter="0"/>
          <w:cols w:num="2" w:space="397"/>
          <w:docGrid w:linePitch="360"/>
        </w:sectPr>
      </w:pPr>
    </w:p>
    <w:p w14:paraId="3EC42B45" w14:textId="4F6891AE" w:rsidR="00852B61" w:rsidRPr="00852B61" w:rsidRDefault="00852B61" w:rsidP="00C60091">
      <w:pPr>
        <w:spacing w:after="0" w:line="240" w:lineRule="auto"/>
        <w:ind w:left="454" w:hanging="454"/>
        <w:jc w:val="both"/>
        <w:rPr>
          <w:rFonts w:ascii="Bookman Old Style" w:eastAsia="Times New Roman" w:hAnsi="Bookman Old Style"/>
          <w:spacing w:val="-4"/>
          <w:sz w:val="20"/>
          <w:szCs w:val="20"/>
        </w:rPr>
        <w:sectPr w:rsidR="00852B61" w:rsidRPr="00852B61" w:rsidSect="00DB7AC1">
          <w:type w:val="continuous"/>
          <w:pgSz w:w="11907" w:h="16840" w:code="9"/>
          <w:pgMar w:top="1644" w:right="1418" w:bottom="1644" w:left="1418" w:header="907" w:footer="907" w:gutter="0"/>
          <w:cols w:num="2" w:space="397"/>
          <w:docGrid w:linePitch="360"/>
        </w:sectPr>
      </w:pPr>
    </w:p>
    <w:p w14:paraId="06BCC725" w14:textId="77777777" w:rsidR="00394856" w:rsidRPr="00E2087A" w:rsidRDefault="00394856" w:rsidP="00314FB4">
      <w:pPr>
        <w:spacing w:after="0" w:line="240" w:lineRule="auto"/>
        <w:ind w:left="454" w:hanging="454"/>
        <w:jc w:val="both"/>
        <w:rPr>
          <w:rFonts w:ascii="Bookman Old Style" w:eastAsia="Times New Roman" w:hAnsi="Bookman Old Style"/>
          <w:spacing w:val="-4"/>
          <w:sz w:val="20"/>
          <w:szCs w:val="20"/>
          <w:lang w:val="id-ID"/>
        </w:rPr>
      </w:pPr>
    </w:p>
    <w:p w14:paraId="5979BBBA" w14:textId="77777777" w:rsidR="00E2087A" w:rsidRDefault="00E2087A" w:rsidP="00191250">
      <w:pPr>
        <w:spacing w:after="0" w:line="240" w:lineRule="auto"/>
        <w:ind w:left="454" w:hanging="454"/>
        <w:jc w:val="both"/>
        <w:rPr>
          <w:rFonts w:ascii="Bookman Old Style" w:hAnsi="Bookman Old Style"/>
          <w:sz w:val="20"/>
          <w:szCs w:val="20"/>
        </w:rPr>
      </w:pPr>
    </w:p>
    <w:p w14:paraId="13307816" w14:textId="7A8EF5D4" w:rsidR="00F210B2" w:rsidRDefault="00F210B2" w:rsidP="00191250">
      <w:pPr>
        <w:spacing w:after="0" w:line="240" w:lineRule="auto"/>
        <w:ind w:left="454" w:hanging="454"/>
        <w:jc w:val="both"/>
        <w:rPr>
          <w:rFonts w:ascii="Bookman Old Style" w:hAnsi="Bookman Old Style"/>
          <w:sz w:val="20"/>
          <w:szCs w:val="20"/>
        </w:rPr>
        <w:sectPr w:rsidR="00F210B2" w:rsidSect="00E2087A">
          <w:type w:val="continuous"/>
          <w:pgSz w:w="11907" w:h="16840" w:code="9"/>
          <w:pgMar w:top="1644" w:right="1418" w:bottom="1644" w:left="1418" w:header="907" w:footer="907" w:gutter="0"/>
          <w:cols w:space="397"/>
          <w:docGrid w:linePitch="360"/>
        </w:sectPr>
      </w:pPr>
    </w:p>
    <w:p w14:paraId="457BACD3" w14:textId="77777777" w:rsidR="00F04D02" w:rsidRPr="00E2087A" w:rsidRDefault="00F04D02" w:rsidP="00191250">
      <w:pPr>
        <w:spacing w:after="0" w:line="240" w:lineRule="auto"/>
        <w:ind w:left="454" w:hanging="454"/>
        <w:jc w:val="both"/>
        <w:rPr>
          <w:rFonts w:ascii="Bookman Old Style" w:hAnsi="Bookman Old Style"/>
          <w:sz w:val="20"/>
          <w:szCs w:val="20"/>
        </w:rPr>
      </w:pPr>
    </w:p>
    <w:p w14:paraId="34A1E369" w14:textId="77777777" w:rsidR="00F04D02" w:rsidRPr="00E2087A" w:rsidRDefault="00F04D02" w:rsidP="00191250">
      <w:pPr>
        <w:autoSpaceDE w:val="0"/>
        <w:autoSpaceDN w:val="0"/>
        <w:adjustRightInd w:val="0"/>
        <w:spacing w:after="0" w:line="240" w:lineRule="auto"/>
        <w:ind w:left="454" w:hanging="454"/>
        <w:jc w:val="both"/>
        <w:rPr>
          <w:rFonts w:ascii="Bookman Old Style" w:hAnsi="Bookman Old Style"/>
          <w:sz w:val="20"/>
          <w:szCs w:val="20"/>
        </w:rPr>
      </w:pPr>
    </w:p>
    <w:p w14:paraId="419DF4EF" w14:textId="77777777" w:rsidR="00D64C2C" w:rsidRPr="00E2087A" w:rsidRDefault="00D64C2C" w:rsidP="00191250">
      <w:pPr>
        <w:autoSpaceDE w:val="0"/>
        <w:autoSpaceDN w:val="0"/>
        <w:adjustRightInd w:val="0"/>
        <w:spacing w:after="0" w:line="240" w:lineRule="auto"/>
        <w:ind w:left="454" w:hanging="454"/>
        <w:jc w:val="both"/>
        <w:rPr>
          <w:rFonts w:ascii="Bookman Old Style" w:hAnsi="Bookman Old Style"/>
          <w:bCs/>
          <w:sz w:val="20"/>
          <w:szCs w:val="20"/>
        </w:rPr>
        <w:sectPr w:rsidR="00D64C2C" w:rsidRPr="00E2087A" w:rsidSect="00471A6F">
          <w:type w:val="continuous"/>
          <w:pgSz w:w="11907" w:h="16840" w:code="9"/>
          <w:pgMar w:top="1644" w:right="1418" w:bottom="1644" w:left="1418" w:header="907" w:footer="907" w:gutter="0"/>
          <w:cols w:num="2" w:space="397"/>
          <w:docGrid w:linePitch="360"/>
        </w:sectPr>
      </w:pPr>
    </w:p>
    <w:p w14:paraId="63CA3ABB" w14:textId="77777777" w:rsidR="002E3E5C" w:rsidRPr="00E2087A" w:rsidRDefault="002E3E5C" w:rsidP="00BD58D1">
      <w:pPr>
        <w:autoSpaceDE w:val="0"/>
        <w:autoSpaceDN w:val="0"/>
        <w:adjustRightInd w:val="0"/>
        <w:spacing w:after="0" w:line="240" w:lineRule="auto"/>
        <w:ind w:left="454" w:hanging="454"/>
        <w:jc w:val="both"/>
        <w:rPr>
          <w:rFonts w:ascii="Bookman Old Style" w:hAnsi="Bookman Old Style"/>
          <w:b/>
          <w:szCs w:val="20"/>
        </w:rPr>
      </w:pPr>
    </w:p>
    <w:sectPr w:rsidR="002E3E5C" w:rsidRPr="00E2087A" w:rsidSect="00BD58D1">
      <w:footerReference w:type="default" r:id="rId17"/>
      <w:type w:val="continuous"/>
      <w:pgSz w:w="11907" w:h="16840" w:code="9"/>
      <w:pgMar w:top="1644" w:right="1418" w:bottom="1644" w:left="1418" w:header="907" w:footer="907" w:gutter="0"/>
      <w:pgNumType w:start="389"/>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72EAB" w14:textId="77777777" w:rsidR="00F20B63" w:rsidRDefault="00F20B63" w:rsidP="00F04D02">
      <w:pPr>
        <w:spacing w:after="0" w:line="240" w:lineRule="auto"/>
      </w:pPr>
      <w:r>
        <w:separator/>
      </w:r>
    </w:p>
  </w:endnote>
  <w:endnote w:type="continuationSeparator" w:id="0">
    <w:p w14:paraId="4CD52DCF" w14:textId="77777777" w:rsidR="00F20B63" w:rsidRDefault="00F20B63" w:rsidP="00F0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Antiqua">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9804" w14:textId="77777777" w:rsidR="000D6529" w:rsidRPr="000D6529" w:rsidRDefault="005A1B2C">
    <w:pPr>
      <w:pStyle w:val="Footer"/>
      <w:jc w:val="center"/>
      <w:rPr>
        <w:rFonts w:ascii="Bookman Old Style" w:hAnsi="Bookman Old Style"/>
        <w:sz w:val="16"/>
        <w:szCs w:val="16"/>
      </w:rPr>
    </w:pPr>
    <w:r w:rsidRPr="000D6529">
      <w:rPr>
        <w:rFonts w:ascii="Bookman Old Style" w:hAnsi="Bookman Old Style"/>
        <w:sz w:val="16"/>
        <w:szCs w:val="16"/>
      </w:rPr>
      <w:fldChar w:fldCharType="begin"/>
    </w:r>
    <w:r w:rsidR="000D6529" w:rsidRPr="000D6529">
      <w:rPr>
        <w:rFonts w:ascii="Bookman Old Style" w:hAnsi="Bookman Old Style"/>
        <w:sz w:val="16"/>
        <w:szCs w:val="16"/>
      </w:rPr>
      <w:instrText xml:space="preserve"> PAGE   \* MERGEFORMAT </w:instrText>
    </w:r>
    <w:r w:rsidRPr="000D6529">
      <w:rPr>
        <w:rFonts w:ascii="Bookman Old Style" w:hAnsi="Bookman Old Style"/>
        <w:sz w:val="16"/>
        <w:szCs w:val="16"/>
      </w:rPr>
      <w:fldChar w:fldCharType="separate"/>
    </w:r>
    <w:r w:rsidR="00D50AA2">
      <w:rPr>
        <w:rFonts w:ascii="Bookman Old Style" w:hAnsi="Bookman Old Style"/>
        <w:noProof/>
        <w:sz w:val="16"/>
        <w:szCs w:val="16"/>
      </w:rPr>
      <w:t>39</w:t>
    </w:r>
    <w:r w:rsidRPr="000D6529">
      <w:rPr>
        <w:rFonts w:ascii="Bookman Old Style" w:hAnsi="Bookman Old Style"/>
        <w:noProof/>
        <w:sz w:val="16"/>
        <w:szCs w:val="16"/>
      </w:rPr>
      <w:fldChar w:fldCharType="end"/>
    </w:r>
  </w:p>
  <w:p w14:paraId="11C38FB9" w14:textId="77777777" w:rsidR="000D6529" w:rsidRDefault="000D6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31FE" w14:textId="77777777" w:rsidR="00F926C1" w:rsidRPr="008C4728" w:rsidRDefault="00F926C1" w:rsidP="008C4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6D6E" w14:textId="77777777" w:rsidR="00F926C1" w:rsidRPr="00100A0E" w:rsidRDefault="00F926C1" w:rsidP="00392BF0">
    <w:pPr>
      <w:spacing w:after="0" w:line="240" w:lineRule="auto"/>
      <w:jc w:val="right"/>
      <w:rPr>
        <w:rFonts w:ascii="Book Antiqua" w:hAnsi="Book Antiqua"/>
        <w:sz w:val="16"/>
        <w:szCs w:val="18"/>
      </w:rPr>
    </w:pPr>
    <w:r w:rsidRPr="00100A0E">
      <w:rPr>
        <w:rFonts w:ascii="Book Antiqua" w:hAnsi="Book Antiqua"/>
        <w:sz w:val="16"/>
        <w:szCs w:val="18"/>
        <w:lang w:val="id-ID"/>
      </w:rPr>
      <w:t>Asbur, Y.</w:t>
    </w:r>
    <w:r w:rsidRPr="00100A0E">
      <w:rPr>
        <w:rFonts w:ascii="Book Antiqua" w:hAnsi="Book Antiqua"/>
        <w:sz w:val="16"/>
        <w:szCs w:val="18"/>
      </w:rPr>
      <w:t xml:space="preserve"> dan  M. Ariyanti: Peran konservasi tanah terhadap cadangan karbon tanah, bahan organik, </w:t>
    </w:r>
  </w:p>
  <w:p w14:paraId="7864BFBE" w14:textId="77777777" w:rsidR="00F926C1" w:rsidRPr="00100A0E" w:rsidRDefault="00F926C1" w:rsidP="00392BF0">
    <w:pPr>
      <w:spacing w:after="0" w:line="240" w:lineRule="auto"/>
      <w:jc w:val="right"/>
      <w:rPr>
        <w:rFonts w:ascii="Book Antiqua" w:hAnsi="Book Antiqua"/>
        <w:sz w:val="16"/>
        <w:szCs w:val="18"/>
      </w:rPr>
    </w:pPr>
    <w:r w:rsidRPr="00100A0E">
      <w:rPr>
        <w:rFonts w:ascii="Book Antiqua" w:hAnsi="Book Antiqua"/>
        <w:sz w:val="16"/>
        <w:szCs w:val="18"/>
      </w:rPr>
      <w:t>dan pertumbuhan kelapa sawit (</w:t>
    </w:r>
    <w:r w:rsidRPr="00100A0E">
      <w:rPr>
        <w:rFonts w:ascii="Book Antiqua" w:hAnsi="Book Antiqua"/>
        <w:i/>
        <w:sz w:val="16"/>
        <w:szCs w:val="18"/>
      </w:rPr>
      <w:t>Elaeis guineensis</w:t>
    </w:r>
    <w:r w:rsidRPr="00100A0E">
      <w:rPr>
        <w:rFonts w:ascii="Book Antiqua" w:hAnsi="Book Antiqua"/>
        <w:sz w:val="16"/>
        <w:szCs w:val="18"/>
      </w:rPr>
      <w:t xml:space="preserve"> jacq.)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1F261" w14:textId="77777777" w:rsidR="00F20B63" w:rsidRDefault="00F20B63" w:rsidP="00F04D02">
      <w:pPr>
        <w:spacing w:after="0" w:line="240" w:lineRule="auto"/>
      </w:pPr>
      <w:r>
        <w:separator/>
      </w:r>
    </w:p>
  </w:footnote>
  <w:footnote w:type="continuationSeparator" w:id="0">
    <w:p w14:paraId="24B6FA82" w14:textId="77777777" w:rsidR="00F20B63" w:rsidRDefault="00F20B63" w:rsidP="00F04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8121" w14:textId="77777777" w:rsidR="008C4728" w:rsidRPr="008C4728" w:rsidRDefault="008C4728" w:rsidP="008C4728">
    <w:pPr>
      <w:pStyle w:val="Header"/>
      <w:rPr>
        <w:rFonts w:ascii="Bookman Old Style" w:hAnsi="Bookman Old Style"/>
        <w:i/>
        <w:sz w:val="16"/>
        <w:szCs w:val="16"/>
        <w:lang w:val="en-US"/>
      </w:rPr>
    </w:pPr>
    <w:r>
      <w:rPr>
        <w:rFonts w:ascii="Bookman Old Style" w:hAnsi="Bookman Old Style"/>
        <w:i/>
        <w:sz w:val="16"/>
        <w:szCs w:val="16"/>
        <w:lang w:val="en-US"/>
      </w:rPr>
      <w:t xml:space="preserve">A. Anwar et al.   </w:t>
    </w:r>
    <w:r>
      <w:rPr>
        <w:rFonts w:ascii="Bookman Old Style" w:hAnsi="Bookman Old Style"/>
        <w:i/>
        <w:sz w:val="16"/>
        <w:szCs w:val="16"/>
        <w:lang w:val="en-US"/>
      </w:rPr>
      <w:tab/>
      <w:t xml:space="preserve">                                                          AGRILAND Jurnal Ilmu Pertanian 7(2) Juli-Desember 2019 39-45</w:t>
    </w:r>
  </w:p>
  <w:p w14:paraId="1CA1AE60" w14:textId="77777777" w:rsidR="006D4C02" w:rsidRPr="006D4C02" w:rsidRDefault="006D4C02" w:rsidP="006D4C02">
    <w:pPr>
      <w:pStyle w:val="Header"/>
      <w:rPr>
        <w:rFonts w:ascii="Bookman Old Style" w:hAnsi="Bookman Old Style"/>
        <w:i/>
        <w:sz w:val="16"/>
        <w:szCs w:val="16"/>
      </w:rPr>
    </w:pPr>
  </w:p>
  <w:p w14:paraId="01AB5532" w14:textId="77777777" w:rsidR="00F926C1" w:rsidRPr="000804CB" w:rsidRDefault="00F926C1" w:rsidP="009B3A69">
    <w:pPr>
      <w:pStyle w:val="Header"/>
      <w:tabs>
        <w:tab w:val="clear" w:pos="4513"/>
        <w:tab w:val="clear" w:pos="9026"/>
        <w:tab w:val="right" w:pos="9072"/>
      </w:tabs>
      <w:rPr>
        <w:rFonts w:ascii="Book Antiqua" w:hAnsi="Book Antiqua"/>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C0A4" w14:textId="1D10AA90" w:rsidR="008C4728" w:rsidRDefault="00CC6956" w:rsidP="004825CA">
    <w:pPr>
      <w:pStyle w:val="Header"/>
      <w:tabs>
        <w:tab w:val="clear" w:pos="4513"/>
        <w:tab w:val="clear" w:pos="9026"/>
        <w:tab w:val="right" w:pos="9072"/>
      </w:tabs>
      <w:ind w:left="-1418"/>
      <w:jc w:val="center"/>
      <w:rPr>
        <w:rFonts w:ascii="Bookman Old Style" w:hAnsi="Bookman Old Style"/>
        <w:sz w:val="16"/>
        <w:szCs w:val="16"/>
        <w:lang w:val="en-US"/>
      </w:rPr>
    </w:pPr>
    <w:r>
      <w:rPr>
        <w:noProof/>
      </w:rPr>
      <w:drawing>
        <wp:inline distT="0" distB="0" distL="0" distR="0" wp14:anchorId="236C2032" wp14:editId="644274CD">
          <wp:extent cx="7588250" cy="831185"/>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720988" cy="8457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BC23" w14:textId="02B9BD02" w:rsidR="008C4728" w:rsidRPr="008C4728" w:rsidRDefault="00785BA1" w:rsidP="008C4728">
    <w:pPr>
      <w:pStyle w:val="Header"/>
      <w:rPr>
        <w:rFonts w:ascii="Bookman Old Style" w:hAnsi="Bookman Old Style"/>
        <w:i/>
        <w:sz w:val="16"/>
        <w:szCs w:val="16"/>
        <w:lang w:val="en-US"/>
      </w:rPr>
    </w:pPr>
    <w:r>
      <w:rPr>
        <w:rFonts w:ascii="Bookman Old Style" w:hAnsi="Bookman Old Style"/>
        <w:i/>
        <w:sz w:val="16"/>
        <w:szCs w:val="16"/>
        <w:lang w:val="en-US"/>
      </w:rPr>
      <w:t>Irawan, dkk</w:t>
    </w:r>
    <w:r w:rsidR="008C4728">
      <w:rPr>
        <w:rFonts w:ascii="Bookman Old Style" w:hAnsi="Bookman Old Style"/>
        <w:i/>
        <w:sz w:val="16"/>
        <w:szCs w:val="16"/>
        <w:lang w:val="en-US"/>
      </w:rPr>
      <w:t xml:space="preserve">                                                           </w:t>
    </w:r>
    <w:r w:rsidR="00797C84">
      <w:rPr>
        <w:rFonts w:ascii="Bookman Old Style" w:hAnsi="Bookman Old Style"/>
        <w:i/>
        <w:sz w:val="16"/>
        <w:szCs w:val="16"/>
        <w:lang w:val="en-US"/>
      </w:rPr>
      <w:t xml:space="preserve">           </w:t>
    </w:r>
    <w:r>
      <w:rPr>
        <w:rFonts w:ascii="Bookman Old Style" w:hAnsi="Bookman Old Style"/>
        <w:i/>
        <w:sz w:val="16"/>
        <w:szCs w:val="16"/>
        <w:lang w:val="en-US"/>
      </w:rPr>
      <w:t xml:space="preserve">    </w:t>
    </w:r>
    <w:r w:rsidR="00797C84">
      <w:rPr>
        <w:rFonts w:ascii="Bookman Old Style" w:hAnsi="Bookman Old Style"/>
        <w:i/>
        <w:sz w:val="16"/>
        <w:szCs w:val="16"/>
        <w:lang w:val="en-US"/>
      </w:rPr>
      <w:t xml:space="preserve"> </w:t>
    </w:r>
    <w:r>
      <w:rPr>
        <w:rFonts w:ascii="Bookman Old Style" w:hAnsi="Bookman Old Style"/>
        <w:i/>
        <w:sz w:val="16"/>
        <w:szCs w:val="16"/>
        <w:lang w:val="en-US"/>
      </w:rPr>
      <w:t xml:space="preserve">              </w:t>
    </w:r>
    <w:r w:rsidR="00797C84">
      <w:rPr>
        <w:rFonts w:ascii="Bookman Old Style" w:hAnsi="Bookman Old Style"/>
        <w:i/>
        <w:sz w:val="16"/>
        <w:szCs w:val="16"/>
        <w:lang w:val="en-US"/>
      </w:rPr>
      <w:t xml:space="preserve">ATHA: </w:t>
    </w:r>
    <w:r w:rsidR="008C4728">
      <w:rPr>
        <w:rFonts w:ascii="Bookman Old Style" w:hAnsi="Bookman Old Style"/>
        <w:i/>
        <w:sz w:val="16"/>
        <w:szCs w:val="16"/>
        <w:lang w:val="en-US"/>
      </w:rPr>
      <w:t xml:space="preserve">Jurnal Ilmu Pertanian </w:t>
    </w:r>
    <w:r>
      <w:rPr>
        <w:rFonts w:ascii="Bookman Old Style" w:hAnsi="Bookman Old Style"/>
        <w:i/>
        <w:sz w:val="16"/>
        <w:szCs w:val="16"/>
        <w:lang w:val="en-US"/>
      </w:rPr>
      <w:t>2</w:t>
    </w:r>
    <w:r w:rsidR="008C4728">
      <w:rPr>
        <w:rFonts w:ascii="Bookman Old Style" w:hAnsi="Bookman Old Style"/>
        <w:i/>
        <w:sz w:val="16"/>
        <w:szCs w:val="16"/>
        <w:lang w:val="en-US"/>
      </w:rPr>
      <w:t>(</w:t>
    </w:r>
    <w:r>
      <w:rPr>
        <w:rFonts w:ascii="Bookman Old Style" w:hAnsi="Bookman Old Style"/>
        <w:i/>
        <w:sz w:val="16"/>
        <w:szCs w:val="16"/>
        <w:lang w:val="en-US"/>
      </w:rPr>
      <w:t>1</w:t>
    </w:r>
    <w:r w:rsidR="008C4728">
      <w:rPr>
        <w:rFonts w:ascii="Bookman Old Style" w:hAnsi="Bookman Old Style"/>
        <w:i/>
        <w:sz w:val="16"/>
        <w:szCs w:val="16"/>
        <w:lang w:val="en-US"/>
      </w:rPr>
      <w:t xml:space="preserve">) Juli </w:t>
    </w:r>
    <w:r>
      <w:rPr>
        <w:rFonts w:ascii="Bookman Old Style" w:hAnsi="Bookman Old Style"/>
        <w:i/>
        <w:sz w:val="16"/>
        <w:szCs w:val="16"/>
        <w:lang w:val="en-US"/>
      </w:rPr>
      <w:t>2023 80-84</w:t>
    </w:r>
  </w:p>
  <w:p w14:paraId="66466FDE" w14:textId="77777777" w:rsidR="008C4728" w:rsidRDefault="008C4728" w:rsidP="008C4728">
    <w:pPr>
      <w:pStyle w:val="Header"/>
      <w:rPr>
        <w:rFonts w:ascii="Bookman Old Style" w:eastAsia="Calibri" w:hAnsi="Bookman Old Style"/>
        <w:i/>
        <w:noProof/>
        <w:sz w:val="16"/>
        <w:szCs w:val="16"/>
        <w:lang w:val="en-US" w:eastAsia="en-US"/>
      </w:rPr>
    </w:pPr>
  </w:p>
  <w:p w14:paraId="373E90BC" w14:textId="77777777" w:rsidR="008C4728" w:rsidRPr="008C4728" w:rsidRDefault="008C4728" w:rsidP="008C4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252"/>
    <w:multiLevelType w:val="hybridMultilevel"/>
    <w:tmpl w:val="9B18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5E47"/>
    <w:multiLevelType w:val="hybridMultilevel"/>
    <w:tmpl w:val="71985E60"/>
    <w:lvl w:ilvl="0" w:tplc="9BBE32C8">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6690918"/>
    <w:multiLevelType w:val="hybridMultilevel"/>
    <w:tmpl w:val="FA124116"/>
    <w:lvl w:ilvl="0" w:tplc="5C942C12">
      <w:start w:val="1"/>
      <w:numFmt w:val="decimal"/>
      <w:lvlText w:val="%1."/>
      <w:lvlJc w:val="left"/>
      <w:pPr>
        <w:ind w:left="442" w:hanging="240"/>
      </w:pPr>
      <w:rPr>
        <w:rFonts w:ascii="Times New Roman" w:eastAsia="Times New Roman" w:hAnsi="Times New Roman" w:cs="Times New Roman" w:hint="default"/>
        <w:b/>
        <w:bCs/>
        <w:spacing w:val="-2"/>
        <w:w w:val="99"/>
        <w:sz w:val="24"/>
        <w:szCs w:val="24"/>
        <w:lang w:val="en-US" w:eastAsia="en-US" w:bidi="ar-SA"/>
      </w:rPr>
    </w:lvl>
    <w:lvl w:ilvl="1" w:tplc="07967582">
      <w:numFmt w:val="bullet"/>
      <w:lvlText w:val="•"/>
      <w:lvlJc w:val="left"/>
      <w:pPr>
        <w:ind w:left="480" w:hanging="240"/>
      </w:pPr>
      <w:rPr>
        <w:rFonts w:hint="default"/>
        <w:lang w:val="en-US" w:eastAsia="en-US" w:bidi="ar-SA"/>
      </w:rPr>
    </w:lvl>
    <w:lvl w:ilvl="2" w:tplc="8D149FB2">
      <w:numFmt w:val="bullet"/>
      <w:lvlText w:val="•"/>
      <w:lvlJc w:val="left"/>
      <w:pPr>
        <w:ind w:left="886" w:hanging="240"/>
      </w:pPr>
      <w:rPr>
        <w:rFonts w:hint="default"/>
        <w:lang w:val="en-US" w:eastAsia="en-US" w:bidi="ar-SA"/>
      </w:rPr>
    </w:lvl>
    <w:lvl w:ilvl="3" w:tplc="0CAEF120">
      <w:numFmt w:val="bullet"/>
      <w:lvlText w:val="•"/>
      <w:lvlJc w:val="left"/>
      <w:pPr>
        <w:ind w:left="1293" w:hanging="240"/>
      </w:pPr>
      <w:rPr>
        <w:rFonts w:hint="default"/>
        <w:lang w:val="en-US" w:eastAsia="en-US" w:bidi="ar-SA"/>
      </w:rPr>
    </w:lvl>
    <w:lvl w:ilvl="4" w:tplc="E4BA35FA">
      <w:numFmt w:val="bullet"/>
      <w:lvlText w:val="•"/>
      <w:lvlJc w:val="left"/>
      <w:pPr>
        <w:ind w:left="1700" w:hanging="240"/>
      </w:pPr>
      <w:rPr>
        <w:rFonts w:hint="default"/>
        <w:lang w:val="en-US" w:eastAsia="en-US" w:bidi="ar-SA"/>
      </w:rPr>
    </w:lvl>
    <w:lvl w:ilvl="5" w:tplc="1F08E2A2">
      <w:numFmt w:val="bullet"/>
      <w:lvlText w:val="•"/>
      <w:lvlJc w:val="left"/>
      <w:pPr>
        <w:ind w:left="2107" w:hanging="240"/>
      </w:pPr>
      <w:rPr>
        <w:rFonts w:hint="default"/>
        <w:lang w:val="en-US" w:eastAsia="en-US" w:bidi="ar-SA"/>
      </w:rPr>
    </w:lvl>
    <w:lvl w:ilvl="6" w:tplc="F8F2FB6E">
      <w:numFmt w:val="bullet"/>
      <w:lvlText w:val="•"/>
      <w:lvlJc w:val="left"/>
      <w:pPr>
        <w:ind w:left="2513" w:hanging="240"/>
      </w:pPr>
      <w:rPr>
        <w:rFonts w:hint="default"/>
        <w:lang w:val="en-US" w:eastAsia="en-US" w:bidi="ar-SA"/>
      </w:rPr>
    </w:lvl>
    <w:lvl w:ilvl="7" w:tplc="474827FE">
      <w:numFmt w:val="bullet"/>
      <w:lvlText w:val="•"/>
      <w:lvlJc w:val="left"/>
      <w:pPr>
        <w:ind w:left="2920" w:hanging="240"/>
      </w:pPr>
      <w:rPr>
        <w:rFonts w:hint="default"/>
        <w:lang w:val="en-US" w:eastAsia="en-US" w:bidi="ar-SA"/>
      </w:rPr>
    </w:lvl>
    <w:lvl w:ilvl="8" w:tplc="B2E809FA">
      <w:numFmt w:val="bullet"/>
      <w:lvlText w:val="•"/>
      <w:lvlJc w:val="left"/>
      <w:pPr>
        <w:ind w:left="3327" w:hanging="240"/>
      </w:pPr>
      <w:rPr>
        <w:rFonts w:hint="default"/>
        <w:lang w:val="en-US" w:eastAsia="en-US" w:bidi="ar-SA"/>
      </w:rPr>
    </w:lvl>
  </w:abstractNum>
  <w:abstractNum w:abstractNumId="3" w15:restartNumberingAfterBreak="0">
    <w:nsid w:val="0B6422EA"/>
    <w:multiLevelType w:val="hybridMultilevel"/>
    <w:tmpl w:val="953ECEA8"/>
    <w:lvl w:ilvl="0" w:tplc="99D066DC">
      <w:numFmt w:val="bullet"/>
      <w:lvlText w:val="-"/>
      <w:lvlJc w:val="left"/>
      <w:pPr>
        <w:ind w:left="720" w:hanging="360"/>
      </w:pPr>
      <w:rPr>
        <w:rFonts w:ascii="Times New Roman" w:eastAsia="Times New Roman"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DE70E3B"/>
    <w:multiLevelType w:val="hybridMultilevel"/>
    <w:tmpl w:val="D46E34DA"/>
    <w:lvl w:ilvl="0" w:tplc="F932B0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B77549"/>
    <w:multiLevelType w:val="hybridMultilevel"/>
    <w:tmpl w:val="6FC6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37383"/>
    <w:multiLevelType w:val="hybridMultilevel"/>
    <w:tmpl w:val="2B0E1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F28B2"/>
    <w:multiLevelType w:val="hybridMultilevel"/>
    <w:tmpl w:val="6A9E8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C058F"/>
    <w:multiLevelType w:val="hybridMultilevel"/>
    <w:tmpl w:val="08282902"/>
    <w:lvl w:ilvl="0" w:tplc="EADA71E0">
      <w:start w:val="4"/>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15:restartNumberingAfterBreak="0">
    <w:nsid w:val="2CEF0470"/>
    <w:multiLevelType w:val="hybridMultilevel"/>
    <w:tmpl w:val="FC4A44E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31792F7D"/>
    <w:multiLevelType w:val="hybridMultilevel"/>
    <w:tmpl w:val="F466ADF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31BA6A85"/>
    <w:multiLevelType w:val="hybridMultilevel"/>
    <w:tmpl w:val="2876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5E6CFE"/>
    <w:multiLevelType w:val="hybridMultilevel"/>
    <w:tmpl w:val="4C8A99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346B260B"/>
    <w:multiLevelType w:val="hybridMultilevel"/>
    <w:tmpl w:val="800235F8"/>
    <w:lvl w:ilvl="0" w:tplc="B25058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5E262E8"/>
    <w:multiLevelType w:val="hybridMultilevel"/>
    <w:tmpl w:val="6F521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7D63CB"/>
    <w:multiLevelType w:val="hybridMultilevel"/>
    <w:tmpl w:val="A250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C01B01"/>
    <w:multiLevelType w:val="hybridMultilevel"/>
    <w:tmpl w:val="7956447E"/>
    <w:lvl w:ilvl="0" w:tplc="C1D0E70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43A13C17"/>
    <w:multiLevelType w:val="hybridMultilevel"/>
    <w:tmpl w:val="FC64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342843"/>
    <w:multiLevelType w:val="hybridMultilevel"/>
    <w:tmpl w:val="153E4990"/>
    <w:lvl w:ilvl="0" w:tplc="C88C3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4C7257"/>
    <w:multiLevelType w:val="hybridMultilevel"/>
    <w:tmpl w:val="A722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D3ACF"/>
    <w:multiLevelType w:val="hybridMultilevel"/>
    <w:tmpl w:val="9E468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A264D"/>
    <w:multiLevelType w:val="hybridMultilevel"/>
    <w:tmpl w:val="08CA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F5EF5"/>
    <w:multiLevelType w:val="hybridMultilevel"/>
    <w:tmpl w:val="45DA4286"/>
    <w:lvl w:ilvl="0" w:tplc="9BD0E338">
      <w:start w:val="1"/>
      <w:numFmt w:val="lowerLetter"/>
      <w:lvlText w:val="%1."/>
      <w:lvlJc w:val="left"/>
      <w:pPr>
        <w:ind w:left="487" w:hanging="226"/>
      </w:pPr>
      <w:rPr>
        <w:rFonts w:ascii="Times New Roman" w:eastAsia="Times New Roman" w:hAnsi="Times New Roman" w:cs="Times New Roman" w:hint="default"/>
        <w:spacing w:val="-5"/>
        <w:w w:val="99"/>
        <w:sz w:val="24"/>
        <w:szCs w:val="24"/>
        <w:lang w:val="en-US" w:eastAsia="en-US" w:bidi="ar-SA"/>
      </w:rPr>
    </w:lvl>
    <w:lvl w:ilvl="1" w:tplc="98AC66D8">
      <w:numFmt w:val="bullet"/>
      <w:lvlText w:val="•"/>
      <w:lvlJc w:val="left"/>
      <w:pPr>
        <w:ind w:left="1326" w:hanging="226"/>
      </w:pPr>
      <w:rPr>
        <w:rFonts w:hint="default"/>
        <w:lang w:val="en-US" w:eastAsia="en-US" w:bidi="ar-SA"/>
      </w:rPr>
    </w:lvl>
    <w:lvl w:ilvl="2" w:tplc="E4262062">
      <w:numFmt w:val="bullet"/>
      <w:lvlText w:val="•"/>
      <w:lvlJc w:val="left"/>
      <w:pPr>
        <w:ind w:left="2173" w:hanging="226"/>
      </w:pPr>
      <w:rPr>
        <w:rFonts w:hint="default"/>
        <w:lang w:val="en-US" w:eastAsia="en-US" w:bidi="ar-SA"/>
      </w:rPr>
    </w:lvl>
    <w:lvl w:ilvl="3" w:tplc="A9FA6046">
      <w:numFmt w:val="bullet"/>
      <w:lvlText w:val="•"/>
      <w:lvlJc w:val="left"/>
      <w:pPr>
        <w:ind w:left="3019" w:hanging="226"/>
      </w:pPr>
      <w:rPr>
        <w:rFonts w:hint="default"/>
        <w:lang w:val="en-US" w:eastAsia="en-US" w:bidi="ar-SA"/>
      </w:rPr>
    </w:lvl>
    <w:lvl w:ilvl="4" w:tplc="D134683A">
      <w:numFmt w:val="bullet"/>
      <w:lvlText w:val="•"/>
      <w:lvlJc w:val="left"/>
      <w:pPr>
        <w:ind w:left="3866" w:hanging="226"/>
      </w:pPr>
      <w:rPr>
        <w:rFonts w:hint="default"/>
        <w:lang w:val="en-US" w:eastAsia="en-US" w:bidi="ar-SA"/>
      </w:rPr>
    </w:lvl>
    <w:lvl w:ilvl="5" w:tplc="1734806C">
      <w:numFmt w:val="bullet"/>
      <w:lvlText w:val="•"/>
      <w:lvlJc w:val="left"/>
      <w:pPr>
        <w:ind w:left="4713" w:hanging="226"/>
      </w:pPr>
      <w:rPr>
        <w:rFonts w:hint="default"/>
        <w:lang w:val="en-US" w:eastAsia="en-US" w:bidi="ar-SA"/>
      </w:rPr>
    </w:lvl>
    <w:lvl w:ilvl="6" w:tplc="1A3E3DEC">
      <w:numFmt w:val="bullet"/>
      <w:lvlText w:val="•"/>
      <w:lvlJc w:val="left"/>
      <w:pPr>
        <w:ind w:left="5559" w:hanging="226"/>
      </w:pPr>
      <w:rPr>
        <w:rFonts w:hint="default"/>
        <w:lang w:val="en-US" w:eastAsia="en-US" w:bidi="ar-SA"/>
      </w:rPr>
    </w:lvl>
    <w:lvl w:ilvl="7" w:tplc="E18E9C08">
      <w:numFmt w:val="bullet"/>
      <w:lvlText w:val="•"/>
      <w:lvlJc w:val="left"/>
      <w:pPr>
        <w:ind w:left="6406" w:hanging="226"/>
      </w:pPr>
      <w:rPr>
        <w:rFonts w:hint="default"/>
        <w:lang w:val="en-US" w:eastAsia="en-US" w:bidi="ar-SA"/>
      </w:rPr>
    </w:lvl>
    <w:lvl w:ilvl="8" w:tplc="6156BF60">
      <w:numFmt w:val="bullet"/>
      <w:lvlText w:val="•"/>
      <w:lvlJc w:val="left"/>
      <w:pPr>
        <w:ind w:left="7253" w:hanging="226"/>
      </w:pPr>
      <w:rPr>
        <w:rFonts w:hint="default"/>
        <w:lang w:val="en-US" w:eastAsia="en-US" w:bidi="ar-SA"/>
      </w:rPr>
    </w:lvl>
  </w:abstractNum>
  <w:abstractNum w:abstractNumId="23" w15:restartNumberingAfterBreak="0">
    <w:nsid w:val="54644169"/>
    <w:multiLevelType w:val="hybridMultilevel"/>
    <w:tmpl w:val="3F5AE1D4"/>
    <w:lvl w:ilvl="0" w:tplc="32C06680">
      <w:start w:val="1"/>
      <w:numFmt w:val="lowerLetter"/>
      <w:lvlText w:val="%1."/>
      <w:lvlJc w:val="left"/>
      <w:pPr>
        <w:ind w:left="487" w:hanging="226"/>
      </w:pPr>
      <w:rPr>
        <w:rFonts w:ascii="Times New Roman" w:eastAsia="Times New Roman" w:hAnsi="Times New Roman" w:cs="Times New Roman" w:hint="default"/>
        <w:spacing w:val="-2"/>
        <w:w w:val="99"/>
        <w:sz w:val="24"/>
        <w:szCs w:val="24"/>
        <w:lang w:val="en-US" w:eastAsia="en-US" w:bidi="ar-SA"/>
      </w:rPr>
    </w:lvl>
    <w:lvl w:ilvl="1" w:tplc="A9186F54">
      <w:numFmt w:val="bullet"/>
      <w:lvlText w:val="•"/>
      <w:lvlJc w:val="left"/>
      <w:pPr>
        <w:ind w:left="1326" w:hanging="226"/>
      </w:pPr>
      <w:rPr>
        <w:rFonts w:hint="default"/>
        <w:lang w:val="en-US" w:eastAsia="en-US" w:bidi="ar-SA"/>
      </w:rPr>
    </w:lvl>
    <w:lvl w:ilvl="2" w:tplc="729C2E00">
      <w:numFmt w:val="bullet"/>
      <w:lvlText w:val="•"/>
      <w:lvlJc w:val="left"/>
      <w:pPr>
        <w:ind w:left="2173" w:hanging="226"/>
      </w:pPr>
      <w:rPr>
        <w:rFonts w:hint="default"/>
        <w:lang w:val="en-US" w:eastAsia="en-US" w:bidi="ar-SA"/>
      </w:rPr>
    </w:lvl>
    <w:lvl w:ilvl="3" w:tplc="23806E6E">
      <w:numFmt w:val="bullet"/>
      <w:lvlText w:val="•"/>
      <w:lvlJc w:val="left"/>
      <w:pPr>
        <w:ind w:left="3019" w:hanging="226"/>
      </w:pPr>
      <w:rPr>
        <w:rFonts w:hint="default"/>
        <w:lang w:val="en-US" w:eastAsia="en-US" w:bidi="ar-SA"/>
      </w:rPr>
    </w:lvl>
    <w:lvl w:ilvl="4" w:tplc="E8A230F6">
      <w:numFmt w:val="bullet"/>
      <w:lvlText w:val="•"/>
      <w:lvlJc w:val="left"/>
      <w:pPr>
        <w:ind w:left="3866" w:hanging="226"/>
      </w:pPr>
      <w:rPr>
        <w:rFonts w:hint="default"/>
        <w:lang w:val="en-US" w:eastAsia="en-US" w:bidi="ar-SA"/>
      </w:rPr>
    </w:lvl>
    <w:lvl w:ilvl="5" w:tplc="B9B03EBC">
      <w:numFmt w:val="bullet"/>
      <w:lvlText w:val="•"/>
      <w:lvlJc w:val="left"/>
      <w:pPr>
        <w:ind w:left="4713" w:hanging="226"/>
      </w:pPr>
      <w:rPr>
        <w:rFonts w:hint="default"/>
        <w:lang w:val="en-US" w:eastAsia="en-US" w:bidi="ar-SA"/>
      </w:rPr>
    </w:lvl>
    <w:lvl w:ilvl="6" w:tplc="3CFE3E1E">
      <w:numFmt w:val="bullet"/>
      <w:lvlText w:val="•"/>
      <w:lvlJc w:val="left"/>
      <w:pPr>
        <w:ind w:left="5559" w:hanging="226"/>
      </w:pPr>
      <w:rPr>
        <w:rFonts w:hint="default"/>
        <w:lang w:val="en-US" w:eastAsia="en-US" w:bidi="ar-SA"/>
      </w:rPr>
    </w:lvl>
    <w:lvl w:ilvl="7" w:tplc="787CC392">
      <w:numFmt w:val="bullet"/>
      <w:lvlText w:val="•"/>
      <w:lvlJc w:val="left"/>
      <w:pPr>
        <w:ind w:left="6406" w:hanging="226"/>
      </w:pPr>
      <w:rPr>
        <w:rFonts w:hint="default"/>
        <w:lang w:val="en-US" w:eastAsia="en-US" w:bidi="ar-SA"/>
      </w:rPr>
    </w:lvl>
    <w:lvl w:ilvl="8" w:tplc="302A1920">
      <w:numFmt w:val="bullet"/>
      <w:lvlText w:val="•"/>
      <w:lvlJc w:val="left"/>
      <w:pPr>
        <w:ind w:left="7253" w:hanging="226"/>
      </w:pPr>
      <w:rPr>
        <w:rFonts w:hint="default"/>
        <w:lang w:val="en-US" w:eastAsia="en-US" w:bidi="ar-SA"/>
      </w:rPr>
    </w:lvl>
  </w:abstractNum>
  <w:abstractNum w:abstractNumId="24" w15:restartNumberingAfterBreak="0">
    <w:nsid w:val="6A406EF1"/>
    <w:multiLevelType w:val="hybridMultilevel"/>
    <w:tmpl w:val="F0185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F72EE"/>
    <w:multiLevelType w:val="hybridMultilevel"/>
    <w:tmpl w:val="FE4C70B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6DB2222B"/>
    <w:multiLevelType w:val="hybridMultilevel"/>
    <w:tmpl w:val="F644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DE47ED"/>
    <w:multiLevelType w:val="hybridMultilevel"/>
    <w:tmpl w:val="BBE828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828472">
    <w:abstractNumId w:val="13"/>
  </w:num>
  <w:num w:numId="2" w16cid:durableId="1976913486">
    <w:abstractNumId w:val="10"/>
  </w:num>
  <w:num w:numId="3" w16cid:durableId="123433247">
    <w:abstractNumId w:val="25"/>
  </w:num>
  <w:num w:numId="4" w16cid:durableId="1830637816">
    <w:abstractNumId w:val="21"/>
  </w:num>
  <w:num w:numId="5" w16cid:durableId="146172323">
    <w:abstractNumId w:val="4"/>
  </w:num>
  <w:num w:numId="6" w16cid:durableId="107359342">
    <w:abstractNumId w:val="1"/>
  </w:num>
  <w:num w:numId="7" w16cid:durableId="46876390">
    <w:abstractNumId w:val="12"/>
  </w:num>
  <w:num w:numId="8" w16cid:durableId="1846625675">
    <w:abstractNumId w:val="16"/>
  </w:num>
  <w:num w:numId="9" w16cid:durableId="1164005323">
    <w:abstractNumId w:val="6"/>
  </w:num>
  <w:num w:numId="10" w16cid:durableId="13020728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638668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16091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58600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329337">
    <w:abstractNumId w:val="9"/>
  </w:num>
  <w:num w:numId="15" w16cid:durableId="100416027">
    <w:abstractNumId w:val="18"/>
  </w:num>
  <w:num w:numId="16" w16cid:durableId="1444808347">
    <w:abstractNumId w:val="17"/>
  </w:num>
  <w:num w:numId="17" w16cid:durableId="1677994981">
    <w:abstractNumId w:val="5"/>
  </w:num>
  <w:num w:numId="18" w16cid:durableId="77557747">
    <w:abstractNumId w:val="19"/>
  </w:num>
  <w:num w:numId="19" w16cid:durableId="1799058081">
    <w:abstractNumId w:val="7"/>
  </w:num>
  <w:num w:numId="20" w16cid:durableId="997541452">
    <w:abstractNumId w:val="15"/>
  </w:num>
  <w:num w:numId="21" w16cid:durableId="1597404575">
    <w:abstractNumId w:val="14"/>
  </w:num>
  <w:num w:numId="22" w16cid:durableId="1017776968">
    <w:abstractNumId w:val="20"/>
  </w:num>
  <w:num w:numId="23" w16cid:durableId="1756855123">
    <w:abstractNumId w:val="0"/>
  </w:num>
  <w:num w:numId="24" w16cid:durableId="1732730441">
    <w:abstractNumId w:val="24"/>
  </w:num>
  <w:num w:numId="25" w16cid:durableId="681009667">
    <w:abstractNumId w:val="27"/>
  </w:num>
  <w:num w:numId="26" w16cid:durableId="594022344">
    <w:abstractNumId w:val="2"/>
  </w:num>
  <w:num w:numId="27" w16cid:durableId="148861880">
    <w:abstractNumId w:val="23"/>
  </w:num>
  <w:num w:numId="28" w16cid:durableId="1008753348">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D02"/>
    <w:rsid w:val="00005A9E"/>
    <w:rsid w:val="00014867"/>
    <w:rsid w:val="000156D2"/>
    <w:rsid w:val="00021823"/>
    <w:rsid w:val="000362B8"/>
    <w:rsid w:val="00044DE3"/>
    <w:rsid w:val="000465CA"/>
    <w:rsid w:val="00061F7D"/>
    <w:rsid w:val="00070757"/>
    <w:rsid w:val="000804CB"/>
    <w:rsid w:val="00085AC2"/>
    <w:rsid w:val="000B1A22"/>
    <w:rsid w:val="000C3304"/>
    <w:rsid w:val="000C4728"/>
    <w:rsid w:val="000C4EF7"/>
    <w:rsid w:val="000C541E"/>
    <w:rsid w:val="000C7016"/>
    <w:rsid w:val="000D5736"/>
    <w:rsid w:val="000D6529"/>
    <w:rsid w:val="000E00EF"/>
    <w:rsid w:val="000F05CF"/>
    <w:rsid w:val="000F1458"/>
    <w:rsid w:val="000F7BC3"/>
    <w:rsid w:val="00100A0E"/>
    <w:rsid w:val="001231CF"/>
    <w:rsid w:val="00125750"/>
    <w:rsid w:val="001279C6"/>
    <w:rsid w:val="001367BB"/>
    <w:rsid w:val="001408B1"/>
    <w:rsid w:val="00145B3E"/>
    <w:rsid w:val="001545D9"/>
    <w:rsid w:val="00156821"/>
    <w:rsid w:val="00160E9B"/>
    <w:rsid w:val="001669A2"/>
    <w:rsid w:val="001774CA"/>
    <w:rsid w:val="001812B3"/>
    <w:rsid w:val="00181BED"/>
    <w:rsid w:val="00191250"/>
    <w:rsid w:val="001B18F0"/>
    <w:rsid w:val="001B5DDC"/>
    <w:rsid w:val="001C46EE"/>
    <w:rsid w:val="001C5A40"/>
    <w:rsid w:val="001C7B86"/>
    <w:rsid w:val="001D51D3"/>
    <w:rsid w:val="001E6D40"/>
    <w:rsid w:val="00216F6F"/>
    <w:rsid w:val="00216FA1"/>
    <w:rsid w:val="00223E61"/>
    <w:rsid w:val="00242A78"/>
    <w:rsid w:val="00242DC9"/>
    <w:rsid w:val="00254A50"/>
    <w:rsid w:val="002619FC"/>
    <w:rsid w:val="002852BB"/>
    <w:rsid w:val="00290281"/>
    <w:rsid w:val="00290C77"/>
    <w:rsid w:val="00294005"/>
    <w:rsid w:val="002A1C0B"/>
    <w:rsid w:val="002B1F3F"/>
    <w:rsid w:val="002C136C"/>
    <w:rsid w:val="002C3E3A"/>
    <w:rsid w:val="002E0565"/>
    <w:rsid w:val="002E3E5C"/>
    <w:rsid w:val="002F2F38"/>
    <w:rsid w:val="00310CEC"/>
    <w:rsid w:val="00314FB4"/>
    <w:rsid w:val="003226B1"/>
    <w:rsid w:val="00376C54"/>
    <w:rsid w:val="0037734C"/>
    <w:rsid w:val="00382C75"/>
    <w:rsid w:val="00383EE8"/>
    <w:rsid w:val="00392BF0"/>
    <w:rsid w:val="00394856"/>
    <w:rsid w:val="00396712"/>
    <w:rsid w:val="003A04D8"/>
    <w:rsid w:val="003C2CB5"/>
    <w:rsid w:val="004139A1"/>
    <w:rsid w:val="0042444D"/>
    <w:rsid w:val="00430880"/>
    <w:rsid w:val="00435861"/>
    <w:rsid w:val="00443FAF"/>
    <w:rsid w:val="004459B9"/>
    <w:rsid w:val="00457903"/>
    <w:rsid w:val="00466D20"/>
    <w:rsid w:val="00466E70"/>
    <w:rsid w:val="00471A6F"/>
    <w:rsid w:val="004825CA"/>
    <w:rsid w:val="00484FB1"/>
    <w:rsid w:val="00487444"/>
    <w:rsid w:val="00487856"/>
    <w:rsid w:val="004A7BBB"/>
    <w:rsid w:val="004D674C"/>
    <w:rsid w:val="004E3143"/>
    <w:rsid w:val="004F25BF"/>
    <w:rsid w:val="005337D9"/>
    <w:rsid w:val="00560FB4"/>
    <w:rsid w:val="00565B34"/>
    <w:rsid w:val="00576ABD"/>
    <w:rsid w:val="005845A1"/>
    <w:rsid w:val="005A0919"/>
    <w:rsid w:val="005A1B2C"/>
    <w:rsid w:val="005A259A"/>
    <w:rsid w:val="005A5BDF"/>
    <w:rsid w:val="005C081C"/>
    <w:rsid w:val="005C131D"/>
    <w:rsid w:val="005D2B3D"/>
    <w:rsid w:val="005D4968"/>
    <w:rsid w:val="005F2332"/>
    <w:rsid w:val="0060588B"/>
    <w:rsid w:val="0061702C"/>
    <w:rsid w:val="006245A9"/>
    <w:rsid w:val="006540E9"/>
    <w:rsid w:val="006674B6"/>
    <w:rsid w:val="00670F05"/>
    <w:rsid w:val="00675C49"/>
    <w:rsid w:val="006A45CC"/>
    <w:rsid w:val="006B3422"/>
    <w:rsid w:val="006C2559"/>
    <w:rsid w:val="006D4C02"/>
    <w:rsid w:val="006E45A6"/>
    <w:rsid w:val="007003FA"/>
    <w:rsid w:val="00710FD2"/>
    <w:rsid w:val="00712EA0"/>
    <w:rsid w:val="0072457B"/>
    <w:rsid w:val="007250F6"/>
    <w:rsid w:val="0074752B"/>
    <w:rsid w:val="0076466F"/>
    <w:rsid w:val="007647BD"/>
    <w:rsid w:val="0077722E"/>
    <w:rsid w:val="00781E5E"/>
    <w:rsid w:val="00784E91"/>
    <w:rsid w:val="00785BA1"/>
    <w:rsid w:val="00787605"/>
    <w:rsid w:val="00797C84"/>
    <w:rsid w:val="007A74CC"/>
    <w:rsid w:val="007D07D5"/>
    <w:rsid w:val="007D7329"/>
    <w:rsid w:val="007E40E8"/>
    <w:rsid w:val="008069E1"/>
    <w:rsid w:val="00806A8C"/>
    <w:rsid w:val="008121B0"/>
    <w:rsid w:val="00814CCA"/>
    <w:rsid w:val="00823904"/>
    <w:rsid w:val="00827F62"/>
    <w:rsid w:val="00846E98"/>
    <w:rsid w:val="00847E3C"/>
    <w:rsid w:val="00852B61"/>
    <w:rsid w:val="00867D49"/>
    <w:rsid w:val="00870EAD"/>
    <w:rsid w:val="00884FA1"/>
    <w:rsid w:val="008A6DF9"/>
    <w:rsid w:val="008C467A"/>
    <w:rsid w:val="008C4728"/>
    <w:rsid w:val="008E0381"/>
    <w:rsid w:val="008F19AC"/>
    <w:rsid w:val="00902D97"/>
    <w:rsid w:val="0091196E"/>
    <w:rsid w:val="00912B93"/>
    <w:rsid w:val="009130D2"/>
    <w:rsid w:val="00920969"/>
    <w:rsid w:val="00921BBB"/>
    <w:rsid w:val="00922F39"/>
    <w:rsid w:val="00927EDD"/>
    <w:rsid w:val="0094200F"/>
    <w:rsid w:val="00947E8E"/>
    <w:rsid w:val="00952112"/>
    <w:rsid w:val="00956EDE"/>
    <w:rsid w:val="00962AFF"/>
    <w:rsid w:val="00980E21"/>
    <w:rsid w:val="0099719B"/>
    <w:rsid w:val="009A7DFF"/>
    <w:rsid w:val="009B09BD"/>
    <w:rsid w:val="009B3A69"/>
    <w:rsid w:val="009C112B"/>
    <w:rsid w:val="009D6547"/>
    <w:rsid w:val="009E56D2"/>
    <w:rsid w:val="00A005FE"/>
    <w:rsid w:val="00A21552"/>
    <w:rsid w:val="00A4137F"/>
    <w:rsid w:val="00A54D79"/>
    <w:rsid w:val="00A71BA2"/>
    <w:rsid w:val="00A846F0"/>
    <w:rsid w:val="00AD1609"/>
    <w:rsid w:val="00B02373"/>
    <w:rsid w:val="00B12084"/>
    <w:rsid w:val="00B34A07"/>
    <w:rsid w:val="00B3615D"/>
    <w:rsid w:val="00B72FD5"/>
    <w:rsid w:val="00B738AC"/>
    <w:rsid w:val="00B850E6"/>
    <w:rsid w:val="00B85A99"/>
    <w:rsid w:val="00B879DE"/>
    <w:rsid w:val="00B936FD"/>
    <w:rsid w:val="00BB0856"/>
    <w:rsid w:val="00BB08AB"/>
    <w:rsid w:val="00BD16FB"/>
    <w:rsid w:val="00BD58D1"/>
    <w:rsid w:val="00BE7363"/>
    <w:rsid w:val="00BF3142"/>
    <w:rsid w:val="00BF3E41"/>
    <w:rsid w:val="00BF575F"/>
    <w:rsid w:val="00C15CD9"/>
    <w:rsid w:val="00C43589"/>
    <w:rsid w:val="00C60091"/>
    <w:rsid w:val="00C77913"/>
    <w:rsid w:val="00CC6956"/>
    <w:rsid w:val="00CD28C6"/>
    <w:rsid w:val="00CE372C"/>
    <w:rsid w:val="00CF372F"/>
    <w:rsid w:val="00D50AA2"/>
    <w:rsid w:val="00D63A93"/>
    <w:rsid w:val="00D64C2C"/>
    <w:rsid w:val="00D67DBE"/>
    <w:rsid w:val="00D745C0"/>
    <w:rsid w:val="00D86865"/>
    <w:rsid w:val="00D94FA7"/>
    <w:rsid w:val="00DA3E95"/>
    <w:rsid w:val="00DB37C2"/>
    <w:rsid w:val="00DB7AC1"/>
    <w:rsid w:val="00DD31A9"/>
    <w:rsid w:val="00DF03C6"/>
    <w:rsid w:val="00E038FA"/>
    <w:rsid w:val="00E05AC3"/>
    <w:rsid w:val="00E12449"/>
    <w:rsid w:val="00E2087A"/>
    <w:rsid w:val="00E21875"/>
    <w:rsid w:val="00E21E23"/>
    <w:rsid w:val="00E36274"/>
    <w:rsid w:val="00E44656"/>
    <w:rsid w:val="00E519FC"/>
    <w:rsid w:val="00E5216A"/>
    <w:rsid w:val="00E541E8"/>
    <w:rsid w:val="00E6418C"/>
    <w:rsid w:val="00E65C70"/>
    <w:rsid w:val="00E75AB1"/>
    <w:rsid w:val="00E938FB"/>
    <w:rsid w:val="00E94727"/>
    <w:rsid w:val="00ED562F"/>
    <w:rsid w:val="00ED7821"/>
    <w:rsid w:val="00EE12D4"/>
    <w:rsid w:val="00EE40CB"/>
    <w:rsid w:val="00EF5C63"/>
    <w:rsid w:val="00F04D02"/>
    <w:rsid w:val="00F07D6A"/>
    <w:rsid w:val="00F20B63"/>
    <w:rsid w:val="00F210B2"/>
    <w:rsid w:val="00F304F3"/>
    <w:rsid w:val="00F44009"/>
    <w:rsid w:val="00F47F59"/>
    <w:rsid w:val="00F52D9B"/>
    <w:rsid w:val="00F55DA4"/>
    <w:rsid w:val="00F70D7F"/>
    <w:rsid w:val="00F72106"/>
    <w:rsid w:val="00F810F6"/>
    <w:rsid w:val="00F83A30"/>
    <w:rsid w:val="00F8719E"/>
    <w:rsid w:val="00F926C1"/>
    <w:rsid w:val="00FA4DB6"/>
    <w:rsid w:val="00FB355B"/>
    <w:rsid w:val="00FB7E34"/>
    <w:rsid w:val="00FD57DD"/>
    <w:rsid w:val="00FD6BE0"/>
    <w:rsid w:val="00FF3F5B"/>
    <w:rsid w:val="00FF768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F64A2"/>
  <w15:chartTrackingRefBased/>
  <w15:docId w15:val="{CC362C48-E485-8541-9874-346B57D9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E98"/>
    <w:pPr>
      <w:spacing w:after="200" w:line="276" w:lineRule="auto"/>
    </w:pPr>
    <w:rPr>
      <w:sz w:val="22"/>
      <w:szCs w:val="22"/>
      <w:lang w:val="en-US" w:eastAsia="en-US"/>
    </w:rPr>
  </w:style>
  <w:style w:type="paragraph" w:styleId="Heading1">
    <w:name w:val="heading 1"/>
    <w:basedOn w:val="Normal"/>
    <w:link w:val="Heading1Char"/>
    <w:uiPriority w:val="9"/>
    <w:qFormat/>
    <w:rsid w:val="00F04D02"/>
    <w:pPr>
      <w:widowControl w:val="0"/>
      <w:spacing w:after="0" w:line="240" w:lineRule="auto"/>
      <w:ind w:left="20"/>
      <w:outlineLvl w:val="0"/>
    </w:pPr>
    <w:rPr>
      <w:rFonts w:ascii="Perpetua" w:eastAsia="Perpetua" w:hAnsi="Perpetua" w:cs="Perpetua"/>
      <w:b/>
      <w:bCs/>
      <w:sz w:val="24"/>
      <w:szCs w:val="24"/>
    </w:rPr>
  </w:style>
  <w:style w:type="paragraph" w:styleId="Heading2">
    <w:name w:val="heading 2"/>
    <w:basedOn w:val="Normal"/>
    <w:next w:val="Normal"/>
    <w:link w:val="Heading2Char"/>
    <w:uiPriority w:val="9"/>
    <w:unhideWhenUsed/>
    <w:qFormat/>
    <w:rsid w:val="00F04D02"/>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F04D02"/>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D02"/>
    <w:rPr>
      <w:rFonts w:ascii="Perpetua" w:eastAsia="Perpetua" w:hAnsi="Perpetua" w:cs="Perpetua"/>
      <w:b/>
      <w:bCs/>
      <w:sz w:val="24"/>
      <w:szCs w:val="24"/>
    </w:rPr>
  </w:style>
  <w:style w:type="character" w:customStyle="1" w:styleId="Heading2Char">
    <w:name w:val="Heading 2 Char"/>
    <w:basedOn w:val="DefaultParagraphFont"/>
    <w:link w:val="Heading2"/>
    <w:uiPriority w:val="9"/>
    <w:rsid w:val="00F04D02"/>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F04D02"/>
    <w:rPr>
      <w:rFonts w:ascii="Cambria" w:eastAsia="Times New Roman" w:hAnsi="Cambria" w:cs="Times New Roman"/>
      <w:b/>
      <w:bCs/>
      <w:color w:val="4F81BD"/>
      <w:sz w:val="20"/>
      <w:szCs w:val="20"/>
      <w:lang w:val="x-none" w:eastAsia="x-none"/>
    </w:rPr>
  </w:style>
  <w:style w:type="paragraph" w:styleId="Header">
    <w:name w:val="header"/>
    <w:basedOn w:val="Normal"/>
    <w:link w:val="HeaderChar"/>
    <w:uiPriority w:val="99"/>
    <w:unhideWhenUsed/>
    <w:rsid w:val="00F04D02"/>
    <w:pPr>
      <w:tabs>
        <w:tab w:val="center" w:pos="4513"/>
        <w:tab w:val="right" w:pos="9026"/>
      </w:tabs>
      <w:spacing w:after="0" w:line="240" w:lineRule="auto"/>
    </w:pPr>
    <w:rPr>
      <w:rFonts w:eastAsia="Times New Roman"/>
      <w:lang w:val="id-ID" w:eastAsia="id-ID"/>
    </w:rPr>
  </w:style>
  <w:style w:type="character" w:customStyle="1" w:styleId="HeaderChar">
    <w:name w:val="Header Char"/>
    <w:basedOn w:val="DefaultParagraphFont"/>
    <w:link w:val="Header"/>
    <w:uiPriority w:val="99"/>
    <w:rsid w:val="00F04D02"/>
    <w:rPr>
      <w:rFonts w:eastAsia="Times New Roman"/>
      <w:lang w:val="id-ID" w:eastAsia="id-ID"/>
    </w:rPr>
  </w:style>
  <w:style w:type="paragraph" w:styleId="Footer">
    <w:name w:val="footer"/>
    <w:basedOn w:val="Normal"/>
    <w:link w:val="FooterChar"/>
    <w:uiPriority w:val="99"/>
    <w:unhideWhenUsed/>
    <w:rsid w:val="00F04D02"/>
    <w:pPr>
      <w:tabs>
        <w:tab w:val="center" w:pos="4513"/>
        <w:tab w:val="right" w:pos="9026"/>
      </w:tabs>
      <w:spacing w:after="0" w:line="240" w:lineRule="auto"/>
    </w:pPr>
    <w:rPr>
      <w:rFonts w:eastAsia="Times New Roman"/>
      <w:lang w:val="id-ID" w:eastAsia="id-ID"/>
    </w:rPr>
  </w:style>
  <w:style w:type="character" w:customStyle="1" w:styleId="FooterChar">
    <w:name w:val="Footer Char"/>
    <w:basedOn w:val="DefaultParagraphFont"/>
    <w:link w:val="Footer"/>
    <w:uiPriority w:val="99"/>
    <w:rsid w:val="00F04D02"/>
    <w:rPr>
      <w:rFonts w:eastAsia="Times New Roman"/>
      <w:lang w:val="id-ID" w:eastAsia="id-ID"/>
    </w:rPr>
  </w:style>
  <w:style w:type="paragraph" w:styleId="BalloonText">
    <w:name w:val="Balloon Text"/>
    <w:basedOn w:val="Normal"/>
    <w:link w:val="BalloonTextChar"/>
    <w:uiPriority w:val="99"/>
    <w:semiHidden/>
    <w:unhideWhenUsed/>
    <w:rsid w:val="00F04D02"/>
    <w:pPr>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semiHidden/>
    <w:rsid w:val="00F04D02"/>
    <w:rPr>
      <w:rFonts w:ascii="Tahoma" w:eastAsia="Times New Roman" w:hAnsi="Tahoma" w:cs="Tahoma"/>
      <w:sz w:val="16"/>
      <w:szCs w:val="16"/>
      <w:lang w:val="id-ID" w:eastAsia="id-ID"/>
    </w:rPr>
  </w:style>
  <w:style w:type="paragraph" w:styleId="NoSpacing">
    <w:name w:val="No Spacing"/>
    <w:link w:val="NoSpacingChar"/>
    <w:uiPriority w:val="1"/>
    <w:qFormat/>
    <w:rsid w:val="00F04D02"/>
    <w:rPr>
      <w:rFonts w:eastAsia="Times New Roman"/>
      <w:sz w:val="22"/>
      <w:szCs w:val="22"/>
      <w:lang w:val="en-US"/>
    </w:rPr>
  </w:style>
  <w:style w:type="character" w:customStyle="1" w:styleId="NoSpacingChar">
    <w:name w:val="No Spacing Char"/>
    <w:basedOn w:val="DefaultParagraphFont"/>
    <w:link w:val="NoSpacing"/>
    <w:uiPriority w:val="1"/>
    <w:rsid w:val="00F04D02"/>
    <w:rPr>
      <w:rFonts w:eastAsia="Times New Roman"/>
      <w:sz w:val="22"/>
      <w:szCs w:val="22"/>
      <w:lang w:val="en-US" w:eastAsia="id-ID" w:bidi="ar-SA"/>
    </w:rPr>
  </w:style>
  <w:style w:type="paragraph" w:styleId="ListParagraph">
    <w:name w:val="List Paragraph"/>
    <w:aliases w:val="list nomor"/>
    <w:basedOn w:val="Normal"/>
    <w:link w:val="ListParagraphChar"/>
    <w:uiPriority w:val="34"/>
    <w:qFormat/>
    <w:rsid w:val="00F04D02"/>
    <w:pPr>
      <w:ind w:left="720"/>
      <w:contextualSpacing/>
    </w:pPr>
    <w:rPr>
      <w:rFonts w:eastAsia="Times New Roman"/>
      <w:sz w:val="20"/>
      <w:szCs w:val="20"/>
      <w:lang w:val="id-ID" w:eastAsia="id-ID"/>
    </w:rPr>
  </w:style>
  <w:style w:type="character" w:customStyle="1" w:styleId="ListParagraphChar">
    <w:name w:val="List Paragraph Char"/>
    <w:aliases w:val="list nomor Char"/>
    <w:link w:val="ListParagraph"/>
    <w:uiPriority w:val="34"/>
    <w:rsid w:val="00F04D02"/>
    <w:rPr>
      <w:rFonts w:eastAsia="Times New Roman"/>
      <w:lang w:val="id-ID" w:eastAsia="id-ID"/>
    </w:rPr>
  </w:style>
  <w:style w:type="table" w:styleId="TableGrid">
    <w:name w:val="Table Grid"/>
    <w:basedOn w:val="TableNormal"/>
    <w:uiPriority w:val="59"/>
    <w:rsid w:val="00F04D0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DefaultParagraphFont"/>
    <w:rsid w:val="00F04D02"/>
  </w:style>
  <w:style w:type="paragraph" w:customStyle="1" w:styleId="Default">
    <w:name w:val="Default"/>
    <w:rsid w:val="00F04D02"/>
    <w:pPr>
      <w:autoSpaceDE w:val="0"/>
      <w:autoSpaceDN w:val="0"/>
      <w:adjustRightInd w:val="0"/>
    </w:pPr>
    <w:rPr>
      <w:rFonts w:ascii="Arial" w:eastAsia="Times New Roman" w:hAnsi="Arial" w:cs="Arial"/>
      <w:color w:val="000000"/>
      <w:sz w:val="24"/>
      <w:szCs w:val="24"/>
    </w:rPr>
  </w:style>
  <w:style w:type="character" w:customStyle="1" w:styleId="hps">
    <w:name w:val="hps"/>
    <w:basedOn w:val="DefaultParagraphFont"/>
    <w:rsid w:val="00F04D02"/>
  </w:style>
  <w:style w:type="character" w:styleId="Hyperlink">
    <w:name w:val="Hyperlink"/>
    <w:basedOn w:val="DefaultParagraphFont"/>
    <w:uiPriority w:val="99"/>
    <w:unhideWhenUsed/>
    <w:rsid w:val="00F04D02"/>
    <w:rPr>
      <w:color w:val="0000FF"/>
      <w:u w:val="single"/>
    </w:rPr>
  </w:style>
  <w:style w:type="character" w:styleId="CommentReference">
    <w:name w:val="annotation reference"/>
    <w:basedOn w:val="DefaultParagraphFont"/>
    <w:uiPriority w:val="99"/>
    <w:semiHidden/>
    <w:unhideWhenUsed/>
    <w:rsid w:val="00F04D02"/>
    <w:rPr>
      <w:sz w:val="16"/>
      <w:szCs w:val="16"/>
    </w:rPr>
  </w:style>
  <w:style w:type="paragraph" w:styleId="CommentText">
    <w:name w:val="annotation text"/>
    <w:basedOn w:val="Normal"/>
    <w:link w:val="CommentTextChar"/>
    <w:uiPriority w:val="99"/>
    <w:unhideWhenUsed/>
    <w:rsid w:val="00F04D02"/>
    <w:pPr>
      <w:spacing w:line="240" w:lineRule="auto"/>
    </w:pPr>
    <w:rPr>
      <w:rFonts w:eastAsia="Times New Roman"/>
      <w:sz w:val="20"/>
      <w:szCs w:val="20"/>
      <w:lang w:val="id-ID" w:eastAsia="id-ID"/>
    </w:rPr>
  </w:style>
  <w:style w:type="character" w:customStyle="1" w:styleId="CommentTextChar">
    <w:name w:val="Comment Text Char"/>
    <w:basedOn w:val="DefaultParagraphFont"/>
    <w:link w:val="CommentText"/>
    <w:uiPriority w:val="99"/>
    <w:rsid w:val="00F04D02"/>
    <w:rPr>
      <w:rFonts w:eastAsia="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F04D02"/>
    <w:rPr>
      <w:b/>
      <w:bCs/>
    </w:rPr>
  </w:style>
  <w:style w:type="character" w:customStyle="1" w:styleId="CommentSubjectChar">
    <w:name w:val="Comment Subject Char"/>
    <w:basedOn w:val="CommentTextChar"/>
    <w:link w:val="CommentSubject"/>
    <w:uiPriority w:val="99"/>
    <w:semiHidden/>
    <w:rsid w:val="00F04D02"/>
    <w:rPr>
      <w:rFonts w:eastAsia="Times New Roman"/>
      <w:b/>
      <w:bCs/>
      <w:sz w:val="20"/>
      <w:szCs w:val="20"/>
      <w:lang w:val="id-ID" w:eastAsia="id-ID"/>
    </w:rPr>
  </w:style>
  <w:style w:type="paragraph" w:styleId="BodyText">
    <w:name w:val="Body Text"/>
    <w:basedOn w:val="Normal"/>
    <w:link w:val="BodyTextChar"/>
    <w:uiPriority w:val="1"/>
    <w:qFormat/>
    <w:rsid w:val="00F04D02"/>
    <w:pPr>
      <w:widowControl w:val="0"/>
      <w:spacing w:after="0" w:line="240" w:lineRule="auto"/>
    </w:pPr>
    <w:rPr>
      <w:rFonts w:ascii="Perpetua" w:eastAsia="Perpetua" w:hAnsi="Perpetua" w:cs="Perpetua"/>
      <w:sz w:val="24"/>
      <w:szCs w:val="24"/>
    </w:rPr>
  </w:style>
  <w:style w:type="character" w:customStyle="1" w:styleId="BodyTextChar">
    <w:name w:val="Body Text Char"/>
    <w:basedOn w:val="DefaultParagraphFont"/>
    <w:link w:val="BodyText"/>
    <w:uiPriority w:val="1"/>
    <w:rsid w:val="00F04D0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F04D02"/>
    <w:rPr>
      <w:vertAlign w:val="superscript"/>
    </w:rPr>
  </w:style>
  <w:style w:type="character" w:styleId="Emphasis">
    <w:name w:val="Emphasis"/>
    <w:uiPriority w:val="20"/>
    <w:qFormat/>
    <w:rsid w:val="00F04D02"/>
    <w:rPr>
      <w:i/>
      <w:iCs/>
    </w:rPr>
  </w:style>
  <w:style w:type="character" w:customStyle="1" w:styleId="binomial">
    <w:name w:val="binomial"/>
    <w:basedOn w:val="DefaultParagraphFont"/>
    <w:uiPriority w:val="99"/>
    <w:rsid w:val="00F04D02"/>
  </w:style>
  <w:style w:type="paragraph" w:customStyle="1" w:styleId="DaftarPustaka">
    <w:name w:val="Daftar Pustaka"/>
    <w:basedOn w:val="Normal"/>
    <w:link w:val="DaftarPustakaChar"/>
    <w:qFormat/>
    <w:rsid w:val="00F04D02"/>
    <w:pPr>
      <w:spacing w:after="0" w:line="240" w:lineRule="auto"/>
      <w:ind w:left="284" w:hanging="284"/>
      <w:jc w:val="both"/>
    </w:pPr>
    <w:rPr>
      <w:rFonts w:ascii="Times New Roman" w:eastAsia="Times New Roman" w:hAnsi="Times New Roman"/>
      <w:sz w:val="24"/>
      <w:szCs w:val="24"/>
      <w:lang w:val="x-none" w:eastAsia="ja-JP"/>
    </w:rPr>
  </w:style>
  <w:style w:type="character" w:customStyle="1" w:styleId="DaftarPustakaChar">
    <w:name w:val="Daftar Pustaka Char"/>
    <w:link w:val="DaftarPustaka"/>
    <w:rsid w:val="00F04D02"/>
    <w:rPr>
      <w:rFonts w:ascii="Times New Roman" w:eastAsia="Times New Roman" w:hAnsi="Times New Roman" w:cs="Times New Roman"/>
      <w:sz w:val="24"/>
      <w:szCs w:val="24"/>
      <w:lang w:val="x-none" w:eastAsia="ja-JP"/>
    </w:rPr>
  </w:style>
  <w:style w:type="paragraph" w:styleId="TOCHeading">
    <w:name w:val="TOC Heading"/>
    <w:basedOn w:val="Heading1"/>
    <w:next w:val="Normal"/>
    <w:uiPriority w:val="39"/>
    <w:semiHidden/>
    <w:unhideWhenUsed/>
    <w:qFormat/>
    <w:rsid w:val="00F04D02"/>
    <w:pPr>
      <w:keepNext/>
      <w:keepLines/>
      <w:widowControl/>
      <w:spacing w:before="480" w:line="276" w:lineRule="auto"/>
      <w:ind w:left="0"/>
      <w:outlineLvl w:val="9"/>
    </w:pPr>
    <w:rPr>
      <w:rFonts w:ascii="Cambria" w:eastAsia="Times New Roman" w:hAnsi="Cambria" w:cs="Times New Roman"/>
      <w:color w:val="365F91"/>
      <w:sz w:val="28"/>
      <w:szCs w:val="28"/>
      <w:lang w:val="x-none" w:eastAsia="ja-JP"/>
    </w:rPr>
  </w:style>
  <w:style w:type="character" w:customStyle="1" w:styleId="a">
    <w:name w:val="a"/>
    <w:basedOn w:val="DefaultParagraphFont"/>
    <w:rsid w:val="00F04D02"/>
  </w:style>
  <w:style w:type="character" w:customStyle="1" w:styleId="l6">
    <w:name w:val="l6"/>
    <w:basedOn w:val="DefaultParagraphFont"/>
    <w:rsid w:val="00F04D02"/>
  </w:style>
  <w:style w:type="paragraph" w:customStyle="1" w:styleId="BasicParagraph">
    <w:name w:val="[Basic Paragraph]"/>
    <w:basedOn w:val="Normal"/>
    <w:uiPriority w:val="99"/>
    <w:rsid w:val="00F04D02"/>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Judul1">
    <w:name w:val="Judul1"/>
    <w:basedOn w:val="Normal"/>
    <w:uiPriority w:val="99"/>
    <w:rsid w:val="00F04D02"/>
    <w:pPr>
      <w:autoSpaceDE w:val="0"/>
      <w:autoSpaceDN w:val="0"/>
      <w:adjustRightInd w:val="0"/>
      <w:spacing w:after="0" w:line="288" w:lineRule="auto"/>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F04D02"/>
    <w:pPr>
      <w:autoSpaceDE w:val="0"/>
      <w:autoSpaceDN w:val="0"/>
      <w:adjustRightInd w:val="0"/>
      <w:spacing w:after="0" w:line="288" w:lineRule="auto"/>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F04D02"/>
    <w:pPr>
      <w:autoSpaceDE w:val="0"/>
      <w:autoSpaceDN w:val="0"/>
      <w:adjustRightInd w:val="0"/>
      <w:spacing w:after="0" w:line="288" w:lineRule="auto"/>
      <w:jc w:val="center"/>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F04D02"/>
    <w:pPr>
      <w:autoSpaceDE w:val="0"/>
      <w:autoSpaceDN w:val="0"/>
      <w:adjustRightInd w:val="0"/>
      <w:spacing w:after="0" w:line="288" w:lineRule="auto"/>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F04D02"/>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F04D02"/>
    <w:pPr>
      <w:autoSpaceDE w:val="0"/>
      <w:autoSpaceDN w:val="0"/>
      <w:adjustRightInd w:val="0"/>
      <w:spacing w:after="0"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F04D02"/>
    <w:pPr>
      <w:autoSpaceDE w:val="0"/>
      <w:autoSpaceDN w:val="0"/>
      <w:adjustRightInd w:val="0"/>
      <w:spacing w:after="0" w:line="288" w:lineRule="auto"/>
      <w:jc w:val="both"/>
      <w:textAlignment w:val="center"/>
    </w:pPr>
    <w:rPr>
      <w:rFonts w:ascii="Calisto MT" w:hAnsi="Calisto MT" w:cs="Calisto MT"/>
      <w:i/>
      <w:iCs/>
      <w:color w:val="000000"/>
      <w:lang w:val="fi-FI"/>
    </w:rPr>
  </w:style>
  <w:style w:type="paragraph" w:customStyle="1" w:styleId="NoParagraphStyle">
    <w:name w:val="[No Paragraph Style]"/>
    <w:rsid w:val="00F04D02"/>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F04D02"/>
    <w:pPr>
      <w:ind w:firstLine="547"/>
      <w:jc w:val="both"/>
    </w:pPr>
    <w:rPr>
      <w:rFonts w:ascii="Calisto MT" w:hAnsi="Calisto MT" w:cs="Calisto MT"/>
      <w:sz w:val="22"/>
      <w:szCs w:val="22"/>
      <w:lang w:val="fi-FI"/>
    </w:rPr>
  </w:style>
  <w:style w:type="paragraph" w:customStyle="1" w:styleId="BAB">
    <w:name w:val="BAB"/>
    <w:basedOn w:val="ISI"/>
    <w:uiPriority w:val="99"/>
    <w:rsid w:val="00F04D02"/>
    <w:pPr>
      <w:ind w:firstLine="0"/>
      <w:jc w:val="left"/>
    </w:pPr>
    <w:rPr>
      <w:b/>
      <w:bCs/>
      <w:caps/>
      <w:lang w:val="en-US"/>
    </w:rPr>
  </w:style>
  <w:style w:type="paragraph" w:customStyle="1" w:styleId="Kutipan1">
    <w:name w:val="Kutipan1"/>
    <w:basedOn w:val="ISI"/>
    <w:uiPriority w:val="99"/>
    <w:rsid w:val="00F04D02"/>
    <w:pPr>
      <w:ind w:left="567" w:firstLine="0"/>
    </w:pPr>
    <w:rPr>
      <w:lang w:val="en-US"/>
    </w:rPr>
  </w:style>
  <w:style w:type="paragraph" w:customStyle="1" w:styleId="DAFTARPUSTAKA0">
    <w:name w:val="DAFTAR PUSTAKA"/>
    <w:basedOn w:val="ISI"/>
    <w:uiPriority w:val="99"/>
    <w:rsid w:val="00F04D02"/>
    <w:pPr>
      <w:ind w:left="567" w:hanging="567"/>
    </w:pPr>
    <w:rPr>
      <w:sz w:val="18"/>
      <w:szCs w:val="18"/>
      <w:lang w:val="en-US"/>
    </w:rPr>
  </w:style>
  <w:style w:type="paragraph" w:customStyle="1" w:styleId="KETERANGANTABELGAMBAR">
    <w:name w:val="KETERANGAN TABEL GAMBAR"/>
    <w:basedOn w:val="ISI"/>
    <w:uiPriority w:val="99"/>
    <w:rsid w:val="00F04D02"/>
    <w:pPr>
      <w:ind w:firstLine="0"/>
    </w:pPr>
    <w:rPr>
      <w:sz w:val="20"/>
      <w:szCs w:val="20"/>
      <w:lang w:val="en-US"/>
    </w:rPr>
  </w:style>
  <w:style w:type="paragraph" w:customStyle="1" w:styleId="JudulDaftarPustaka">
    <w:name w:val="Judul Daftar Pustaka"/>
    <w:basedOn w:val="NoParagraphStyle"/>
    <w:uiPriority w:val="99"/>
    <w:rsid w:val="00F04D02"/>
    <w:pPr>
      <w:suppressAutoHyphens/>
    </w:pPr>
    <w:rPr>
      <w:rFonts w:ascii="Calisto MT" w:hAnsi="Calisto MT" w:cs="Calisto MT"/>
      <w:b/>
      <w:bCs/>
      <w:sz w:val="18"/>
      <w:szCs w:val="18"/>
      <w:lang w:val="sv-SE"/>
    </w:rPr>
  </w:style>
  <w:style w:type="character" w:styleId="PlaceholderText">
    <w:name w:val="Placeholder Text"/>
    <w:basedOn w:val="DefaultParagraphFont"/>
    <w:uiPriority w:val="99"/>
    <w:semiHidden/>
    <w:rsid w:val="00F04D02"/>
    <w:rPr>
      <w:color w:val="808080"/>
    </w:rPr>
  </w:style>
  <w:style w:type="paragraph" w:styleId="NormalWeb">
    <w:name w:val="Normal (Web)"/>
    <w:basedOn w:val="Normal"/>
    <w:uiPriority w:val="99"/>
    <w:unhideWhenUsed/>
    <w:rsid w:val="00F04D02"/>
    <w:pPr>
      <w:spacing w:before="100" w:beforeAutospacing="1" w:after="100" w:afterAutospacing="1" w:line="240" w:lineRule="auto"/>
    </w:pPr>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F0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4D02"/>
    <w:rPr>
      <w:rFonts w:ascii="Courier New" w:eastAsia="Times New Roman" w:hAnsi="Courier New" w:cs="Courier New"/>
      <w:sz w:val="20"/>
      <w:szCs w:val="20"/>
    </w:rPr>
  </w:style>
  <w:style w:type="paragraph" w:customStyle="1" w:styleId="isiteks">
    <w:name w:val="isi teks"/>
    <w:basedOn w:val="Normal"/>
    <w:link w:val="isiteksChar"/>
    <w:qFormat/>
    <w:rsid w:val="00F04D02"/>
    <w:pPr>
      <w:spacing w:after="0" w:line="360" w:lineRule="auto"/>
      <w:ind w:firstLine="709"/>
      <w:jc w:val="both"/>
    </w:pPr>
    <w:rPr>
      <w:rFonts w:ascii="Times New Roman" w:eastAsia="Times New Roman" w:hAnsi="Times New Roman"/>
      <w:sz w:val="24"/>
      <w:szCs w:val="20"/>
      <w:lang w:val="id-ID" w:eastAsia="x-none"/>
    </w:rPr>
  </w:style>
  <w:style w:type="character" w:customStyle="1" w:styleId="isiteksChar">
    <w:name w:val="isi teks Char"/>
    <w:link w:val="isiteks"/>
    <w:locked/>
    <w:rsid w:val="00F04D02"/>
    <w:rPr>
      <w:rFonts w:ascii="Times New Roman" w:eastAsia="Times New Roman" w:hAnsi="Times New Roman" w:cs="Times New Roman"/>
      <w:sz w:val="24"/>
      <w:lang w:val="id-ID"/>
    </w:rPr>
  </w:style>
  <w:style w:type="character" w:customStyle="1" w:styleId="DocumentMapChar">
    <w:name w:val="Document Map Char"/>
    <w:basedOn w:val="DefaultParagraphFont"/>
    <w:link w:val="DocumentMap"/>
    <w:uiPriority w:val="99"/>
    <w:semiHidden/>
    <w:rsid w:val="00F04D02"/>
    <w:rPr>
      <w:rFonts w:ascii="Tahoma" w:eastAsia="Calibri" w:hAnsi="Tahoma" w:cs="Tahoma"/>
      <w:sz w:val="16"/>
      <w:szCs w:val="16"/>
    </w:rPr>
  </w:style>
  <w:style w:type="paragraph" w:styleId="DocumentMap">
    <w:name w:val="Document Map"/>
    <w:basedOn w:val="Normal"/>
    <w:link w:val="DocumentMapChar"/>
    <w:uiPriority w:val="99"/>
    <w:semiHidden/>
    <w:unhideWhenUsed/>
    <w:rsid w:val="00F04D02"/>
    <w:pPr>
      <w:spacing w:beforeAutospacing="1" w:after="0" w:afterAutospacing="1" w:line="240" w:lineRule="auto"/>
      <w:ind w:left="-57" w:right="-57"/>
      <w:jc w:val="center"/>
    </w:pPr>
    <w:rPr>
      <w:rFonts w:ascii="Tahoma" w:hAnsi="Tahoma" w:cs="Tahoma"/>
      <w:sz w:val="16"/>
      <w:szCs w:val="16"/>
    </w:rPr>
  </w:style>
  <w:style w:type="paragraph" w:styleId="BodyTextIndent">
    <w:name w:val="Body Text Indent"/>
    <w:basedOn w:val="Normal"/>
    <w:link w:val="BodyTextIndentChar"/>
    <w:rsid w:val="00F04D02"/>
    <w:pPr>
      <w:spacing w:after="0" w:line="48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F04D02"/>
    <w:rPr>
      <w:rFonts w:ascii="Times New Roman" w:eastAsia="Times New Roman" w:hAnsi="Times New Roman" w:cs="Times New Roman"/>
      <w:sz w:val="24"/>
      <w:szCs w:val="24"/>
    </w:rPr>
  </w:style>
  <w:style w:type="paragraph" w:styleId="BodyText2">
    <w:name w:val="Body Text 2"/>
    <w:basedOn w:val="Normal"/>
    <w:link w:val="BodyText2Char"/>
    <w:uiPriority w:val="99"/>
    <w:rsid w:val="00F04D02"/>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F04D02"/>
    <w:rPr>
      <w:rFonts w:ascii="Times New Roman" w:eastAsia="Times New Roman" w:hAnsi="Times New Roman" w:cs="Times New Roman"/>
      <w:sz w:val="24"/>
      <w:szCs w:val="24"/>
    </w:rPr>
  </w:style>
  <w:style w:type="paragraph" w:styleId="Caption">
    <w:name w:val="caption"/>
    <w:basedOn w:val="Normal"/>
    <w:next w:val="Normal"/>
    <w:unhideWhenUsed/>
    <w:qFormat/>
    <w:rsid w:val="00F04D02"/>
    <w:pPr>
      <w:spacing w:line="240" w:lineRule="auto"/>
    </w:pPr>
    <w:rPr>
      <w:i/>
      <w:iCs/>
      <w:color w:val="1F497D"/>
      <w:sz w:val="18"/>
      <w:szCs w:val="18"/>
      <w:lang w:val="id-ID"/>
    </w:rPr>
  </w:style>
  <w:style w:type="character" w:customStyle="1" w:styleId="apple-converted-space">
    <w:name w:val="apple-converted-space"/>
    <w:basedOn w:val="DefaultParagraphFont"/>
    <w:rsid w:val="00F04D02"/>
  </w:style>
  <w:style w:type="character" w:styleId="Strong">
    <w:name w:val="Strong"/>
    <w:basedOn w:val="DefaultParagraphFont"/>
    <w:uiPriority w:val="22"/>
    <w:qFormat/>
    <w:rsid w:val="00F04D02"/>
    <w:rPr>
      <w:b/>
      <w:bCs/>
    </w:rPr>
  </w:style>
  <w:style w:type="paragraph" w:styleId="TOC2">
    <w:name w:val="toc 2"/>
    <w:basedOn w:val="Normal"/>
    <w:next w:val="Normal"/>
    <w:rsid w:val="00F04D02"/>
    <w:pPr>
      <w:tabs>
        <w:tab w:val="right" w:leader="dot" w:pos="7927"/>
      </w:tabs>
      <w:spacing w:after="0" w:line="360" w:lineRule="auto"/>
      <w:ind w:left="220"/>
    </w:pPr>
    <w:rPr>
      <w:rFonts w:ascii="Times New Roman" w:eastAsia="Malgun Gothic" w:hAnsi="Times New Roman"/>
      <w:noProof/>
      <w:sz w:val="24"/>
      <w:szCs w:val="24"/>
      <w:lang w:val="id-ID"/>
    </w:rPr>
  </w:style>
  <w:style w:type="paragraph" w:styleId="TOC3">
    <w:name w:val="toc 3"/>
    <w:basedOn w:val="Normal"/>
    <w:next w:val="Normal"/>
    <w:rsid w:val="00F04D02"/>
    <w:pPr>
      <w:tabs>
        <w:tab w:val="left" w:pos="851"/>
        <w:tab w:val="right" w:leader="dot" w:pos="7927"/>
      </w:tabs>
      <w:spacing w:after="100"/>
      <w:ind w:left="440"/>
    </w:pPr>
    <w:rPr>
      <w:rFonts w:ascii="Times New Roman" w:eastAsia="Malgun Gothic" w:hAnsi="Times New Roman"/>
      <w:noProof/>
      <w:sz w:val="24"/>
      <w:szCs w:val="24"/>
      <w:lang w:val="id-ID"/>
    </w:rPr>
  </w:style>
  <w:style w:type="paragraph" w:styleId="TOC4">
    <w:name w:val="toc 4"/>
    <w:basedOn w:val="Normal"/>
    <w:next w:val="Normal"/>
    <w:rsid w:val="00F04D02"/>
    <w:pPr>
      <w:tabs>
        <w:tab w:val="left" w:pos="1276"/>
        <w:tab w:val="right" w:leader="dot" w:pos="7927"/>
      </w:tabs>
      <w:spacing w:after="100"/>
      <w:ind w:left="660"/>
    </w:pPr>
    <w:rPr>
      <w:rFonts w:eastAsia="Malgun Gothic"/>
      <w:lang w:val="id-ID"/>
    </w:rPr>
  </w:style>
  <w:style w:type="paragraph" w:styleId="TableofFigures">
    <w:name w:val="table of figures"/>
    <w:basedOn w:val="Normal"/>
    <w:next w:val="Normal"/>
    <w:uiPriority w:val="99"/>
    <w:unhideWhenUsed/>
    <w:rsid w:val="00F04D02"/>
    <w:pPr>
      <w:spacing w:after="0"/>
    </w:pPr>
    <w:rPr>
      <w:rFonts w:eastAsia="Times New Roman"/>
      <w:lang w:val="id-ID"/>
    </w:rPr>
  </w:style>
  <w:style w:type="character" w:customStyle="1" w:styleId="alt-edited">
    <w:name w:val="alt-edited"/>
    <w:basedOn w:val="DefaultParagraphFont"/>
    <w:rsid w:val="00F04D02"/>
  </w:style>
  <w:style w:type="character" w:customStyle="1" w:styleId="shorttext">
    <w:name w:val="short_text"/>
    <w:basedOn w:val="DefaultParagraphFont"/>
    <w:rsid w:val="00F04D02"/>
  </w:style>
  <w:style w:type="character" w:customStyle="1" w:styleId="st">
    <w:name w:val="st"/>
    <w:basedOn w:val="DefaultParagraphFont"/>
    <w:rsid w:val="00F04D02"/>
  </w:style>
  <w:style w:type="character" w:customStyle="1" w:styleId="citation">
    <w:name w:val="citation"/>
    <w:basedOn w:val="DefaultParagraphFont"/>
    <w:rsid w:val="00F04D02"/>
  </w:style>
  <w:style w:type="character" w:customStyle="1" w:styleId="search">
    <w:name w:val="search"/>
    <w:basedOn w:val="DefaultParagraphFont"/>
    <w:rsid w:val="00F04D02"/>
  </w:style>
  <w:style w:type="paragraph" w:styleId="Title">
    <w:name w:val="Title"/>
    <w:basedOn w:val="Normal"/>
    <w:link w:val="TitleChar"/>
    <w:qFormat/>
    <w:rsid w:val="00BF575F"/>
    <w:pPr>
      <w:tabs>
        <w:tab w:val="num" w:pos="768"/>
      </w:tabs>
      <w:spacing w:after="0" w:line="480" w:lineRule="auto"/>
      <w:ind w:left="768" w:hanging="720"/>
      <w:jc w:val="center"/>
    </w:pPr>
    <w:rPr>
      <w:rFonts w:ascii="Times New Roman" w:eastAsia="Times New Roman" w:hAnsi="Times New Roman"/>
      <w:b/>
      <w:sz w:val="24"/>
      <w:szCs w:val="20"/>
    </w:rPr>
  </w:style>
  <w:style w:type="character" w:customStyle="1" w:styleId="TitleChar">
    <w:name w:val="Title Char"/>
    <w:basedOn w:val="DefaultParagraphFont"/>
    <w:link w:val="Title"/>
    <w:rsid w:val="00BF575F"/>
    <w:rPr>
      <w:rFonts w:ascii="Times New Roman" w:eastAsia="Times New Roman" w:hAnsi="Times New Roman" w:cs="Times New Roman"/>
      <w:b/>
      <w:sz w:val="24"/>
      <w:szCs w:val="20"/>
    </w:rPr>
  </w:style>
  <w:style w:type="character" w:styleId="PageNumber">
    <w:name w:val="page number"/>
    <w:basedOn w:val="DefaultParagraphFont"/>
    <w:rsid w:val="000804CB"/>
  </w:style>
  <w:style w:type="character" w:styleId="UnresolvedMention">
    <w:name w:val="Unresolved Mention"/>
    <w:basedOn w:val="DefaultParagraphFont"/>
    <w:uiPriority w:val="99"/>
    <w:semiHidden/>
    <w:unhideWhenUsed/>
    <w:rsid w:val="00560FB4"/>
    <w:rPr>
      <w:color w:val="605E5C"/>
      <w:shd w:val="clear" w:color="auto" w:fill="E1DFDD"/>
    </w:rPr>
  </w:style>
  <w:style w:type="table" w:customStyle="1" w:styleId="TableGrid1">
    <w:name w:val="Table Grid1"/>
    <w:basedOn w:val="TableNormal"/>
    <w:next w:val="TableGrid"/>
    <w:uiPriority w:val="39"/>
    <w:rsid w:val="001C7B86"/>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tatistikiian.com/2012/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oogle.com/amp/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E12F-390F-4119-8E56-369A4283A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1824</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Giratuna</Company>
  <LinksUpToDate>false</LinksUpToDate>
  <CharactersWithSpaces>12197</CharactersWithSpaces>
  <SharedDoc>false</SharedDoc>
  <HLinks>
    <vt:vector size="6" baseType="variant">
      <vt:variant>
        <vt:i4>131140</vt:i4>
      </vt:variant>
      <vt:variant>
        <vt:i4>0</vt:i4>
      </vt:variant>
      <vt:variant>
        <vt:i4>0</vt:i4>
      </vt:variant>
      <vt:variant>
        <vt:i4>5</vt:i4>
      </vt:variant>
      <vt:variant>
        <vt:lpwstr>https://jurnal.uisu.ac.id/index.php/agriland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Hilmi</dc:creator>
  <cp:keywords/>
  <cp:lastModifiedBy>DELL</cp:lastModifiedBy>
  <cp:revision>9</cp:revision>
  <cp:lastPrinted>2019-06-03T08:02:00Z</cp:lastPrinted>
  <dcterms:created xsi:type="dcterms:W3CDTF">2023-06-26T02:56:00Z</dcterms:created>
  <dcterms:modified xsi:type="dcterms:W3CDTF">2023-07-31T10:30:00Z</dcterms:modified>
</cp:coreProperties>
</file>