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5FE" w:rsidRDefault="00807734" w:rsidP="0080773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TEENAGERS CULTURAL VALUES TOWARDS THEIR VERNACULAR LANGUAGE AND INDONESIA LANGUAGE</w:t>
      </w:r>
    </w:p>
    <w:p w:rsidR="00735909" w:rsidRDefault="00735909" w:rsidP="00807734">
      <w:pPr>
        <w:spacing w:after="0" w:line="360" w:lineRule="auto"/>
        <w:jc w:val="center"/>
        <w:rPr>
          <w:rFonts w:ascii="Times New Roman" w:eastAsia="Times New Roman" w:hAnsi="Times New Roman" w:cs="Times New Roman"/>
          <w:b/>
          <w:sz w:val="24"/>
          <w:szCs w:val="24"/>
        </w:rPr>
      </w:pPr>
    </w:p>
    <w:p w:rsidR="00735909" w:rsidRPr="00735909" w:rsidRDefault="00735909" w:rsidP="00735909">
      <w:pPr>
        <w:pStyle w:val="ListParagraph"/>
        <w:spacing w:line="360" w:lineRule="auto"/>
        <w:ind w:left="0" w:firstLine="720"/>
        <w:jc w:val="both"/>
        <w:rPr>
          <w:rFonts w:ascii="Times New Roman" w:hAnsi="Times New Roman" w:cs="Times New Roman"/>
          <w:i/>
          <w:sz w:val="24"/>
          <w:szCs w:val="24"/>
        </w:rPr>
      </w:pPr>
      <w:r>
        <w:rPr>
          <w:rFonts w:ascii="Times New Roman" w:eastAsia="Times New Roman" w:hAnsi="Times New Roman" w:cs="Times New Roman"/>
          <w:b/>
          <w:sz w:val="24"/>
          <w:szCs w:val="24"/>
        </w:rPr>
        <w:t xml:space="preserve">Abstract: </w:t>
      </w:r>
      <w:r w:rsidRPr="00735909">
        <w:rPr>
          <w:rFonts w:ascii="Times New Roman" w:eastAsia="Times New Roman" w:hAnsi="Times New Roman" w:cs="Times New Roman"/>
          <w:i/>
          <w:sz w:val="24"/>
          <w:szCs w:val="24"/>
        </w:rPr>
        <w:t xml:space="preserve">This study aim to analyze How to Compare the Cultural Values of a Teenager toward Vernacular Language and Bahasa Indonesia.This study population throughout </w:t>
      </w:r>
      <w:r w:rsidRPr="00735909">
        <w:rPr>
          <w:rFonts w:ascii="Times New Roman" w:hAnsi="Times New Roman" w:cs="Times New Roman"/>
          <w:i/>
          <w:sz w:val="24"/>
          <w:szCs w:val="24"/>
        </w:rPr>
        <w:t>teenagers around Langsa. Especially in old Langsa sub district, meurandeh village like boys and girls aged around 12-21 years old much as 15 teenagers. Data were collected using a questionnaire for the teenagers. The result of study is teenagers really love and appreciate their vernacular language because vernacular language is mother tounge, teenagers still comsider the vernacular language is very important to know their identity because the vernacular language according to the teenagers can communicate with their environment. Teenagers in area meurandeh Langsa not very active role in preserving the culture of the region because that preserve the regional culture is the parents. If parents do not also preserve the culture of the region then certainly the culture will slowly disappear.  So the value of teenagers culture toward local language to communicate with others both in using the vernacular language and Bahasa Indonesia.</w:t>
      </w:r>
    </w:p>
    <w:p w:rsidR="00807734" w:rsidRPr="00807734" w:rsidRDefault="00807734" w:rsidP="00807734">
      <w:pPr>
        <w:spacing w:after="0" w:line="360" w:lineRule="auto"/>
        <w:rPr>
          <w:rFonts w:ascii="Times New Roman" w:eastAsia="Times New Roman" w:hAnsi="Times New Roman" w:cs="Times New Roman"/>
          <w:sz w:val="24"/>
          <w:szCs w:val="24"/>
        </w:rPr>
      </w:pPr>
    </w:p>
    <w:p w:rsidR="00C225FE" w:rsidRDefault="00C225FE" w:rsidP="00C225FE">
      <w:pPr>
        <w:spacing w:after="0" w:line="360" w:lineRule="auto"/>
        <w:jc w:val="both"/>
        <w:rPr>
          <w:rFonts w:ascii="Times New Roman" w:eastAsia="Times New Roman" w:hAnsi="Times New Roman" w:cs="Times New Roman"/>
          <w:b/>
          <w:sz w:val="24"/>
          <w:szCs w:val="24"/>
        </w:rPr>
      </w:pPr>
    </w:p>
    <w:p w:rsidR="00C225FE" w:rsidRPr="007E62D1" w:rsidRDefault="007E62D1" w:rsidP="007E62D1">
      <w:pPr>
        <w:pStyle w:val="ListParagraph"/>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C225FE" w:rsidRPr="007D57DC" w:rsidRDefault="00C225FE" w:rsidP="00C225FE">
      <w:pPr>
        <w:spacing w:after="0" w:line="360" w:lineRule="auto"/>
        <w:ind w:firstLine="720"/>
        <w:jc w:val="both"/>
        <w:rPr>
          <w:rFonts w:ascii="Times New Roman" w:eastAsia="Times New Roman" w:hAnsi="Times New Roman" w:cs="Times New Roman"/>
          <w:sz w:val="24"/>
          <w:szCs w:val="24"/>
        </w:rPr>
      </w:pPr>
      <w:r w:rsidRPr="007D57DC">
        <w:rPr>
          <w:rFonts w:ascii="Times New Roman" w:eastAsia="Times New Roman" w:hAnsi="Times New Roman" w:cs="Times New Roman"/>
          <w:sz w:val="24"/>
          <w:szCs w:val="24"/>
        </w:rPr>
        <w:t xml:space="preserve">The term language is in Indonesian, same with language, in English, </w:t>
      </w:r>
      <w:proofErr w:type="gramStart"/>
      <w:r w:rsidRPr="007D57DC">
        <w:rPr>
          <w:rFonts w:ascii="Times New Roman" w:eastAsia="Times New Roman" w:hAnsi="Times New Roman" w:cs="Times New Roman"/>
          <w:sz w:val="24"/>
          <w:szCs w:val="24"/>
        </w:rPr>
        <w:t>taal</w:t>
      </w:r>
      <w:proofErr w:type="gramEnd"/>
      <w:r w:rsidRPr="007D57DC">
        <w:rPr>
          <w:rFonts w:ascii="Times New Roman" w:eastAsia="Times New Roman" w:hAnsi="Times New Roman" w:cs="Times New Roman"/>
          <w:sz w:val="24"/>
          <w:szCs w:val="24"/>
        </w:rPr>
        <w:t xml:space="preserve"> in Dutch, sprache in German, lughatun in Arabic and language in Sanskrit. These terms, each has its own aspect, according to the wearer, to mention a cultural element that has a very broad aspect, so it is a concept that is not easily defined. According to Sturtevent argues that langua</w:t>
      </w:r>
      <w:bookmarkStart w:id="0" w:name="_GoBack"/>
      <w:bookmarkEnd w:id="0"/>
      <w:r w:rsidRPr="007D57DC">
        <w:rPr>
          <w:rFonts w:ascii="Times New Roman" w:eastAsia="Times New Roman" w:hAnsi="Times New Roman" w:cs="Times New Roman"/>
          <w:sz w:val="24"/>
          <w:szCs w:val="24"/>
        </w:rPr>
        <w:t>ge is an arbitrary symbol system, a sound used by members of a social group for cooperation and interconnection. According to Noam Chomsky the language is a set of sentences, each finite leght and cotructed out of a finite set of elements. According Keraf, language is a means of communication between members of the community, in the form of sounds generated by a human speech utility.</w:t>
      </w:r>
    </w:p>
    <w:p w:rsidR="00C225FE" w:rsidRPr="007D57DC" w:rsidRDefault="00C225FE" w:rsidP="00C225FE">
      <w:pPr>
        <w:spacing w:after="0" w:line="360" w:lineRule="auto"/>
        <w:ind w:firstLine="720"/>
        <w:jc w:val="both"/>
        <w:rPr>
          <w:rFonts w:ascii="Times New Roman" w:eastAsia="Times New Roman" w:hAnsi="Times New Roman" w:cs="Times New Roman"/>
          <w:sz w:val="24"/>
          <w:szCs w:val="24"/>
        </w:rPr>
      </w:pPr>
    </w:p>
    <w:p w:rsidR="00C225FE" w:rsidRPr="007D57DC" w:rsidRDefault="00C225FE" w:rsidP="00C225FE">
      <w:pPr>
        <w:spacing w:line="360" w:lineRule="auto"/>
        <w:jc w:val="both"/>
        <w:rPr>
          <w:rFonts w:ascii="Times New Roman" w:eastAsia="Times New Roman" w:hAnsi="Times New Roman" w:cs="Times New Roman"/>
          <w:sz w:val="24"/>
          <w:szCs w:val="24"/>
        </w:rPr>
      </w:pPr>
      <w:r w:rsidRPr="007D57DC">
        <w:rPr>
          <w:rFonts w:ascii="Times New Roman" w:hAnsi="Times New Roman" w:cs="Times New Roman"/>
          <w:sz w:val="24"/>
          <w:szCs w:val="24"/>
        </w:rPr>
        <w:tab/>
      </w:r>
      <w:r w:rsidRPr="007D57DC">
        <w:rPr>
          <w:rFonts w:ascii="Times New Roman" w:eastAsia="Times New Roman" w:hAnsi="Times New Roman" w:cs="Times New Roman"/>
          <w:sz w:val="24"/>
          <w:szCs w:val="24"/>
        </w:rPr>
        <w:t xml:space="preserve">Meanwhile, Piaget, a French scholar, mentions that culture (mind) will shape one's language.From here born the theory of cognitive growth by Piaget. Somewhat different from that, Vigotsky, a Russian scholar, holds that language development is earlier one stage before the development of thought (culture) which the two then meet so as to give birth to the </w:t>
      </w:r>
      <w:r w:rsidRPr="007D57DC">
        <w:rPr>
          <w:rFonts w:ascii="Times New Roman" w:eastAsia="Times New Roman" w:hAnsi="Times New Roman" w:cs="Times New Roman"/>
          <w:sz w:val="24"/>
          <w:szCs w:val="24"/>
        </w:rPr>
        <w:lastRenderedPageBreak/>
        <w:t>fundamental mind and language of thought. Noam Chomsky also agrees that language studies have a close connection with culture. Similarly, Eric Lenneberg has similar views with linguistic theory proposed by Chomsky and Piaget (Chaer, 2003: 52-58).</w:t>
      </w:r>
    </w:p>
    <w:p w:rsidR="00C225FE" w:rsidRPr="007D57DC" w:rsidRDefault="00C225FE" w:rsidP="00C225FE">
      <w:pPr>
        <w:spacing w:line="360" w:lineRule="auto"/>
        <w:ind w:firstLine="720"/>
        <w:jc w:val="both"/>
        <w:rPr>
          <w:rFonts w:ascii="Times New Roman" w:eastAsia="Times New Roman" w:hAnsi="Times New Roman" w:cs="Times New Roman"/>
          <w:sz w:val="24"/>
          <w:szCs w:val="24"/>
        </w:rPr>
      </w:pPr>
      <w:r w:rsidRPr="007D57DC">
        <w:rPr>
          <w:rFonts w:ascii="Times New Roman" w:hAnsi="Times New Roman" w:cs="Times New Roman"/>
          <w:sz w:val="24"/>
          <w:szCs w:val="24"/>
        </w:rPr>
        <w:t>Language is not only a "property" that is in human being that is studied unilaterally by the linguists, but the language is also a means of communication between person. Communication is always accompanied by interpretations in which it contains meaning. From a discourse point of view, meaning is never absolute; always determined by various contexts that always refer to the signs contained in human life in which there is culture. Therefore language is never separated from the cultural context and its existence is always overshadowed by the culture.</w:t>
      </w:r>
    </w:p>
    <w:p w:rsidR="00C225FE" w:rsidRPr="007D57DC" w:rsidRDefault="00C225FE" w:rsidP="00C225FE">
      <w:pPr>
        <w:spacing w:line="360" w:lineRule="auto"/>
        <w:jc w:val="both"/>
        <w:rPr>
          <w:rFonts w:ascii="Times New Roman" w:hAnsi="Times New Roman" w:cs="Times New Roman"/>
          <w:sz w:val="24"/>
          <w:szCs w:val="24"/>
        </w:rPr>
      </w:pPr>
      <w:r w:rsidRPr="007D57DC">
        <w:rPr>
          <w:rFonts w:ascii="Times New Roman" w:hAnsi="Times New Roman" w:cs="Times New Roman"/>
          <w:sz w:val="24"/>
          <w:szCs w:val="24"/>
        </w:rPr>
        <w:tab/>
        <w:t>In the semantic analysis, Abdul Chaer said that the language is unique and has a very close relationship with the culture of the wearer, then the analysis of a language is only applicable to that language alone, it can not be used to analyze other languages. Eg the word fish in Indonesian refers to the type of animal that lives in water and is usually eaten as a side dish; in English worth the fish; in banjar language called iwak. But the word iwak in Java language not only means fish or fish. But it also means that meat is also used as a side dish (rice eater). In fact all side dishes like tofu and tempeh are often also called iwak.</w:t>
      </w:r>
    </w:p>
    <w:p w:rsidR="00C225FE" w:rsidRPr="007D57DC" w:rsidRDefault="00C225FE" w:rsidP="00C225FE">
      <w:pPr>
        <w:pStyle w:val="NormalWeb"/>
        <w:shd w:val="clear" w:color="auto" w:fill="FFFFFF"/>
        <w:spacing w:before="0" w:beforeAutospacing="0" w:after="384" w:afterAutospacing="0" w:line="360" w:lineRule="auto"/>
        <w:ind w:firstLine="720"/>
        <w:jc w:val="both"/>
        <w:textAlignment w:val="baseline"/>
      </w:pPr>
      <w:r w:rsidRPr="007D57DC">
        <w:t>Culture according to Clifford Geertz as mentioned by Fedyani Syaifuddin in his book Contemporary Anthropology is a symbol system consisting of symbols and meanings that are shared, which can be identified, and public. In line with the above opinion Claud Levi-Strauss views culture as a structural system of commonly identifiable, publicly identifiable symbols and meanings.</w:t>
      </w:r>
    </w:p>
    <w:p w:rsidR="00C225FE" w:rsidRPr="007D57DC" w:rsidRDefault="00C225FE" w:rsidP="00C225FE">
      <w:pPr>
        <w:pStyle w:val="NormalWeb"/>
        <w:shd w:val="clear" w:color="auto" w:fill="FFFFFF"/>
        <w:spacing w:before="0" w:beforeAutospacing="0" w:after="384" w:afterAutospacing="0" w:line="360" w:lineRule="auto"/>
        <w:ind w:firstLine="720"/>
        <w:jc w:val="both"/>
        <w:textAlignment w:val="baseline"/>
      </w:pPr>
      <w:r w:rsidRPr="007D57DC">
        <w:t>As Gooddenough as Mudjia Rahardjo mentioned in his book Relung-relung Bahasa say that the culture of a society is anything that a person should know and trust so that he can act in accordance with the norms and values prevailing in society, that knowledge is something to look for and behavior must be learned from others not because of offspring. Culture is therefore a "way" a person must have to carry out daily activities in his life.</w:t>
      </w:r>
    </w:p>
    <w:p w:rsidR="00C225FE" w:rsidRPr="007D57DC" w:rsidRDefault="00C225FE" w:rsidP="00C225FE">
      <w:pPr>
        <w:pStyle w:val="NormalWeb"/>
        <w:shd w:val="clear" w:color="auto" w:fill="FFFFFF"/>
        <w:spacing w:before="0" w:beforeAutospacing="0" w:after="384" w:afterAutospacing="0" w:line="360" w:lineRule="auto"/>
        <w:ind w:firstLine="720"/>
        <w:jc w:val="both"/>
        <w:textAlignment w:val="baseline"/>
      </w:pPr>
      <w:r w:rsidRPr="007D57DC">
        <w:t xml:space="preserve">The According to the Canadian Commission for UNESCO as quoted by Nur Syam said culture is a dynamic value system of learning elements that contain assumptions, </w:t>
      </w:r>
      <w:r w:rsidRPr="007D57DC">
        <w:lastRenderedPageBreak/>
        <w:t>agreements, beliefs and rules that allow group members to connect with others and establish communication and building their creative potential.</w:t>
      </w:r>
    </w:p>
    <w:p w:rsidR="00C225FE" w:rsidRPr="007D57DC" w:rsidRDefault="00C225FE" w:rsidP="00C225FE">
      <w:pPr>
        <w:pStyle w:val="NormalWeb"/>
        <w:shd w:val="clear" w:color="auto" w:fill="FFFFFF"/>
        <w:spacing w:before="0" w:beforeAutospacing="0" w:after="384" w:afterAutospacing="0" w:line="360" w:lineRule="auto"/>
        <w:ind w:firstLine="720"/>
        <w:jc w:val="both"/>
        <w:textAlignment w:val="baseline"/>
      </w:pPr>
      <w:r w:rsidRPr="007D57DC">
        <w:t xml:space="preserve">In this concept of culture can be interpreted as a material phenomenon, so that the meaning of culture is more observed as a whole system of ideas, actions and human works in the framework of community life. Hence the behavior of humans as members of society will be bound by the culture that looks its form in various institutions that serve as a control mechanism for human behavior. In the cultural values ​​of adolescents can be said teenagers at this time less to megetahui cultural values. In general, adolescents have been influenced by modern societies at this time that they do not know their culture. The first influencing factor is their parents. In this study the parents rarely teach the value of culture-indigo, especially on the local language and Indonesian language. The regional language is the language of the tribe or culture (thought) that existed in their ancestors. However, the Indonesian language is the language of our unity Republic of Indonesia. People are very rarely unable to use the Indonesian language. Only in a place that is still primitive they can not use the Indonesian language. Regional languages ​​show that Indonesia has </w:t>
      </w:r>
      <w:proofErr w:type="gramStart"/>
      <w:r w:rsidRPr="007D57DC">
        <w:t>a diversity</w:t>
      </w:r>
      <w:proofErr w:type="gramEnd"/>
      <w:r w:rsidRPr="007D57DC">
        <w:t xml:space="preserve"> of cultures as well as in terms of behaviors, customs and languages ​​that each tribe is different.</w:t>
      </w:r>
    </w:p>
    <w:p w:rsidR="00C225FE" w:rsidRPr="007D57DC" w:rsidRDefault="00C225FE" w:rsidP="00C225FE">
      <w:pPr>
        <w:spacing w:after="0" w:line="360" w:lineRule="auto"/>
        <w:ind w:firstLine="720"/>
        <w:jc w:val="both"/>
        <w:rPr>
          <w:rFonts w:ascii="Times New Roman" w:eastAsia="Times New Roman" w:hAnsi="Times New Roman" w:cs="Times New Roman"/>
          <w:sz w:val="24"/>
          <w:szCs w:val="24"/>
        </w:rPr>
      </w:pPr>
      <w:r w:rsidRPr="007D57DC">
        <w:rPr>
          <w:rFonts w:ascii="Times New Roman" w:eastAsia="Times New Roman" w:hAnsi="Times New Roman" w:cs="Times New Roman"/>
          <w:sz w:val="24"/>
          <w:szCs w:val="24"/>
        </w:rPr>
        <w:t>According Koentjaraningrat as quoted Abdul Chaer and Leonie in his book Sociolinguistics that language part of the culture. Thus, the relationship between language and culture is a subordinate relationship, in which language is under the sphere of culture. Yet another argument is that language and culture have a coordinated relationship, ie equal relations, of equal standing. Masinambouw mentions that language and culture are two systems inherent in humans. If culture is a system that regulates human interaction in society, then linguistic is a system that serves as a means of interaction.</w:t>
      </w:r>
    </w:p>
    <w:p w:rsidR="00C225FE" w:rsidRPr="007D57DC" w:rsidRDefault="00C225FE" w:rsidP="00C225FE">
      <w:pPr>
        <w:spacing w:after="0" w:line="360" w:lineRule="auto"/>
        <w:ind w:firstLine="720"/>
        <w:jc w:val="both"/>
        <w:rPr>
          <w:rFonts w:ascii="Times New Roman" w:eastAsia="Times New Roman" w:hAnsi="Times New Roman" w:cs="Times New Roman"/>
          <w:sz w:val="24"/>
          <w:szCs w:val="24"/>
        </w:rPr>
      </w:pPr>
    </w:p>
    <w:p w:rsidR="00C225FE" w:rsidRPr="007D57DC" w:rsidRDefault="00C225FE" w:rsidP="00C225FE">
      <w:pPr>
        <w:pStyle w:val="NormalWeb"/>
        <w:shd w:val="clear" w:color="auto" w:fill="FFFFFF"/>
        <w:spacing w:before="0" w:beforeAutospacing="0" w:after="384" w:afterAutospacing="0" w:line="360" w:lineRule="auto"/>
        <w:ind w:firstLine="720"/>
        <w:jc w:val="both"/>
        <w:textAlignment w:val="baseline"/>
      </w:pPr>
      <w:r w:rsidRPr="007D57DC">
        <w:t xml:space="preserve">The term IBD was developed in Indonesia as a substitute for the term Basic Humanities derived from the English term "The Humanities". The term Humanities itself comes from the Latin Humanus which can be interpreted humane, cultured and refined (fefined). By studying The Humanities it is assumed that one 'will be more human, more cultured and more refined. It can thus be said that The Humanities are concerned with the question of values, ie human values as homo humanus or cultured man. So that. </w:t>
      </w:r>
      <w:proofErr w:type="gramStart"/>
      <w:r w:rsidRPr="007D57DC">
        <w:t>humans</w:t>
      </w:r>
      <w:proofErr w:type="gramEnd"/>
      <w:r w:rsidRPr="007D57DC">
        <w:t xml:space="preserve"> can become humanus, they must learn the science of The Humanities in addition to not leaving </w:t>
      </w:r>
      <w:r w:rsidRPr="007D57DC">
        <w:lastRenderedPageBreak/>
        <w:t>other responsibilities as human beings themselves. However, Basic Humanities as a course is not identical with The Humanities (copied into Indonesian into: Cultural Knowledge).</w:t>
      </w:r>
    </w:p>
    <w:p w:rsidR="00C225FE" w:rsidRPr="007D57DC" w:rsidRDefault="00C225FE" w:rsidP="00C225FE">
      <w:pPr>
        <w:pStyle w:val="NormalWeb"/>
        <w:shd w:val="clear" w:color="auto" w:fill="FFFFFF"/>
        <w:spacing w:before="0" w:beforeAutospacing="0" w:after="384" w:afterAutospacing="0" w:line="360" w:lineRule="auto"/>
        <w:ind w:firstLine="720"/>
        <w:jc w:val="both"/>
        <w:textAlignment w:val="baseline"/>
      </w:pPr>
      <w:r w:rsidRPr="007D57DC">
        <w:t xml:space="preserve">Cultural Knowledge (The Humanities) is limited as a knowledge that includes the expertise of the branch of science (discipline) art and philosophy. This expertise can be further divided into various other fields of expertise, such as literary arts, dance, music, art and others. As for Basic Humanities as mentioned above, it is an effort that is expected to provide basic knowledge and a general understanding of the concepts developed to examine human and cultural issues. These problems can be approached using the knowledge of culture (The Humanities), whether by a combination of disciplines in cultural knowledge or by using each of the skills in cultural knowledge (The Humanities). In other words, Basic Cultural Sciences use meaningful insights! </w:t>
      </w:r>
      <w:proofErr w:type="gramStart"/>
      <w:r w:rsidRPr="007D57DC">
        <w:t>from</w:t>
      </w:r>
      <w:proofErr w:type="gramEnd"/>
      <w:r w:rsidRPr="007D57DC">
        <w:t xml:space="preserve"> various fields of cultural knowledge to develop insight into thinking and sensitivity in the study of human and cultural issues.</w:t>
      </w:r>
    </w:p>
    <w:p w:rsidR="00C225FE" w:rsidRPr="007D57DC" w:rsidRDefault="00C225FE" w:rsidP="00C225FE">
      <w:pPr>
        <w:pStyle w:val="NormalWeb"/>
        <w:shd w:val="clear" w:color="auto" w:fill="FFFFFF"/>
        <w:spacing w:before="0" w:beforeAutospacing="0" w:after="384" w:afterAutospacing="0" w:line="360" w:lineRule="auto"/>
        <w:ind w:firstLine="720"/>
        <w:jc w:val="both"/>
        <w:textAlignment w:val="baseline"/>
      </w:pPr>
      <w:r w:rsidRPr="007D57DC">
        <w:t>One of the foundations that must be mastered by the students before discussing and also studying material about BBD then there is material that must be mastered and well understood. One such material is cultural value, it is important to know because by understanding the value of this culture then we will be able to understand the essence of culture and as well as human culture so that it can live and create a new culture .</w:t>
      </w:r>
    </w:p>
    <w:p w:rsidR="00C225FE" w:rsidRPr="007D57DC" w:rsidRDefault="00C225FE" w:rsidP="00C225FE">
      <w:pPr>
        <w:pStyle w:val="NormalWeb"/>
        <w:shd w:val="clear" w:color="auto" w:fill="FFFFFF"/>
        <w:spacing w:after="384" w:afterAutospacing="0" w:line="360" w:lineRule="auto"/>
        <w:ind w:firstLine="720"/>
        <w:jc w:val="both"/>
      </w:pPr>
      <w:r w:rsidRPr="007D57DC">
        <w:rPr>
          <w:color w:val="000000" w:themeColor="text1"/>
        </w:rPr>
        <w:t xml:space="preserve">The </w:t>
      </w:r>
      <w:r>
        <w:rPr>
          <w:color w:val="000000" w:themeColor="text1"/>
        </w:rPr>
        <w:t>R</w:t>
      </w:r>
      <w:r w:rsidRPr="007D57DC">
        <w:rPr>
          <w:color w:val="000000" w:themeColor="text1"/>
        </w:rPr>
        <w:t xml:space="preserve">esearch </w:t>
      </w:r>
      <w:r>
        <w:rPr>
          <w:color w:val="000000" w:themeColor="text1"/>
        </w:rPr>
        <w:t>P</w:t>
      </w:r>
      <w:r w:rsidRPr="007D57DC">
        <w:rPr>
          <w:color w:val="000000" w:themeColor="text1"/>
        </w:rPr>
        <w:t>roblems in this study is “</w:t>
      </w:r>
      <w:r w:rsidRPr="007D57DC">
        <w:t xml:space="preserve">How to Compare the Cultural Values of a Teenager toward Vernacular Language and Bahasa Indonesia.” This research is to see the comparison of cultural values of teenagers toward </w:t>
      </w:r>
      <w:r>
        <w:t>Vernacular L</w:t>
      </w:r>
      <w:r w:rsidRPr="007D57DC">
        <w:t xml:space="preserve">anguage and </w:t>
      </w:r>
      <w:r>
        <w:t>Bahasa I</w:t>
      </w:r>
      <w:r w:rsidRPr="007D57DC">
        <w:t>ndonesia, and to see which language is more influencing the cultural value of adolescents.</w:t>
      </w:r>
    </w:p>
    <w:p w:rsidR="00C225FE" w:rsidRPr="007D57DC" w:rsidRDefault="00C225FE" w:rsidP="00C225FE">
      <w:pPr>
        <w:pStyle w:val="NormalWeb"/>
        <w:shd w:val="clear" w:color="auto" w:fill="FFFFFF"/>
        <w:spacing w:after="384" w:afterAutospacing="0" w:line="360" w:lineRule="auto"/>
        <w:ind w:firstLine="720"/>
        <w:jc w:val="both"/>
        <w:rPr>
          <w:color w:val="000000" w:themeColor="text1"/>
        </w:rPr>
      </w:pPr>
      <w:r w:rsidRPr="007D57DC">
        <w:rPr>
          <w:color w:val="000000" w:themeColor="text1"/>
        </w:rPr>
        <w:t xml:space="preserve">This study is Qualitative </w:t>
      </w:r>
      <w:proofErr w:type="gramStart"/>
      <w:r w:rsidRPr="007D57DC">
        <w:rPr>
          <w:color w:val="000000" w:themeColor="text1"/>
        </w:rPr>
        <w:t>R</w:t>
      </w:r>
      <w:r>
        <w:rPr>
          <w:color w:val="000000" w:themeColor="text1"/>
        </w:rPr>
        <w:t>esearch,</w:t>
      </w:r>
      <w:proofErr w:type="gramEnd"/>
      <w:r>
        <w:rPr>
          <w:color w:val="000000" w:themeColor="text1"/>
        </w:rPr>
        <w:t xml:space="preserve"> </w:t>
      </w:r>
      <w:r w:rsidRPr="007D57DC">
        <w:rPr>
          <w:color w:val="000000" w:themeColor="text1"/>
        </w:rPr>
        <w:t xml:space="preserve">Qualitative research is a process of naturalistic inquiry that seeks in-depth understanding of social phenomena within their natural setting. From Creswell </w:t>
      </w:r>
      <w:proofErr w:type="gramStart"/>
      <w:r w:rsidRPr="007D57DC">
        <w:rPr>
          <w:color w:val="000000" w:themeColor="text1"/>
        </w:rPr>
        <w:t>( in</w:t>
      </w:r>
      <w:proofErr w:type="gramEnd"/>
      <w:r w:rsidRPr="007D57DC">
        <w:rPr>
          <w:color w:val="000000" w:themeColor="text1"/>
        </w:rPr>
        <w:t xml:space="preserve"> Herdiansyah, 2010:8), says “ Qualitatative research is an inquir process of understanding based on distinct methodological traditions or inquiry that explore a social or human problem.”</w:t>
      </w:r>
    </w:p>
    <w:p w:rsidR="00C225FE" w:rsidRDefault="00C225FE" w:rsidP="00C225FE">
      <w:pPr>
        <w:spacing w:line="360" w:lineRule="auto"/>
        <w:jc w:val="both"/>
        <w:rPr>
          <w:rFonts w:ascii="Times New Roman" w:eastAsia="Times New Roman" w:hAnsi="Times New Roman" w:cs="Times New Roman"/>
          <w:b/>
          <w:color w:val="5E5E5E"/>
          <w:sz w:val="24"/>
          <w:szCs w:val="24"/>
        </w:rPr>
      </w:pPr>
      <w:r w:rsidRPr="00C225FE">
        <w:rPr>
          <w:rFonts w:ascii="Times New Roman" w:eastAsia="Times New Roman" w:hAnsi="Times New Roman" w:cs="Times New Roman"/>
          <w:b/>
          <w:color w:val="5E5E5E"/>
          <w:sz w:val="24"/>
          <w:szCs w:val="24"/>
        </w:rPr>
        <w:t>B. REVIEW</w:t>
      </w:r>
      <w:r w:rsidR="00807734">
        <w:rPr>
          <w:rFonts w:ascii="Times New Roman" w:eastAsia="Times New Roman" w:hAnsi="Times New Roman" w:cs="Times New Roman"/>
          <w:b/>
          <w:color w:val="5E5E5E"/>
          <w:sz w:val="24"/>
          <w:szCs w:val="24"/>
        </w:rPr>
        <w:t xml:space="preserve"> OF</w:t>
      </w:r>
      <w:r w:rsidRPr="00C225FE">
        <w:rPr>
          <w:rFonts w:ascii="Times New Roman" w:eastAsia="Times New Roman" w:hAnsi="Times New Roman" w:cs="Times New Roman"/>
          <w:b/>
          <w:color w:val="5E5E5E"/>
          <w:sz w:val="24"/>
          <w:szCs w:val="24"/>
        </w:rPr>
        <w:t xml:space="preserve"> LITERATURE</w:t>
      </w:r>
    </w:p>
    <w:p w:rsidR="00C225FE" w:rsidRDefault="00C225FE" w:rsidP="00C225FE">
      <w:pPr>
        <w:spacing w:line="360" w:lineRule="auto"/>
        <w:ind w:firstLine="720"/>
        <w:jc w:val="both"/>
        <w:rPr>
          <w:rFonts w:ascii="Times New Roman" w:eastAsia="Times New Roman" w:hAnsi="Times New Roman" w:cs="Times New Roman"/>
          <w:sz w:val="24"/>
          <w:szCs w:val="24"/>
        </w:rPr>
      </w:pPr>
      <w:r w:rsidRPr="007F5334">
        <w:rPr>
          <w:rFonts w:ascii="Times New Roman" w:hAnsi="Times New Roman" w:cs="Times New Roman"/>
          <w:sz w:val="24"/>
          <w:szCs w:val="24"/>
        </w:rPr>
        <w:lastRenderedPageBreak/>
        <w:t>Theodorson in Pelly (1994) argues that value is something abstract, which is used as a guide and general principles in acting and behaving. People's or group's attachment to value according to Theodorson is relatively strong and even emotional. Therefore, value can be seen as the purpose of human life itself.</w:t>
      </w:r>
      <w:r>
        <w:rPr>
          <w:rFonts w:ascii="Times New Roman" w:hAnsi="Times New Roman" w:cs="Times New Roman"/>
          <w:sz w:val="24"/>
          <w:szCs w:val="24"/>
        </w:rPr>
        <w:t xml:space="preserve"> </w:t>
      </w:r>
      <w:r w:rsidRPr="007F5334">
        <w:rPr>
          <w:rFonts w:ascii="Times New Roman" w:hAnsi="Times New Roman" w:cs="Times New Roman"/>
          <w:sz w:val="24"/>
          <w:szCs w:val="24"/>
        </w:rPr>
        <w:t>According to Koentjaraningrat (1987: 85) another is a cultural value consisting of conceptions of conception that live in the minds of most citizens about things that they consider very noble. The value system that exists within a society is used as an orientation and reference in action. Therefore, a person's cultural values influence him in determining the available alternatives, ways, tools, and production objectives.</w:t>
      </w:r>
      <w:r>
        <w:rPr>
          <w:rFonts w:ascii="Times New Roman" w:hAnsi="Times New Roman" w:cs="Times New Roman"/>
          <w:sz w:val="24"/>
          <w:szCs w:val="24"/>
        </w:rPr>
        <w:t xml:space="preserve"> </w:t>
      </w:r>
      <w:r w:rsidRPr="006B60E1">
        <w:rPr>
          <w:rFonts w:ascii="Times New Roman" w:eastAsia="Times New Roman" w:hAnsi="Times New Roman" w:cs="Times New Roman"/>
          <w:sz w:val="24"/>
          <w:szCs w:val="24"/>
        </w:rPr>
        <w:t>Clyde Kluckhohn in Pelly (1994) defines cultural values as an organized general conception, which influences behavior related to nature, human positions in nature, people's relationships with people and about desirable and undesirable things that may be related to people's relationships with environment and fellow human beings.</w:t>
      </w:r>
    </w:p>
    <w:p w:rsidR="00C225FE" w:rsidRDefault="00C225FE" w:rsidP="00C225FE">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7F5334">
        <w:rPr>
          <w:rFonts w:ascii="Times New Roman" w:hAnsi="Times New Roman" w:cs="Times New Roman"/>
          <w:sz w:val="24"/>
          <w:szCs w:val="24"/>
        </w:rPr>
        <w:t>Furthermore, starting from the opinion above, it can be said that every individual in carrying out activities vsosialnya always based on and guided to the values or value system that exist and live in society itself. This means that values are very much affecting the actions and behavior of humans, either individually, group or society as a whole about good, bad, right or wrong.</w:t>
      </w:r>
      <w:r>
        <w:rPr>
          <w:rFonts w:ascii="Times New Roman" w:hAnsi="Times New Roman" w:cs="Times New Roman"/>
          <w:sz w:val="24"/>
          <w:szCs w:val="24"/>
        </w:rPr>
        <w:t xml:space="preserve"> </w:t>
      </w:r>
      <w:r w:rsidRPr="007F5334">
        <w:rPr>
          <w:rFonts w:ascii="Times New Roman" w:hAnsi="Times New Roman" w:cs="Times New Roman"/>
          <w:sz w:val="24"/>
          <w:szCs w:val="24"/>
        </w:rPr>
        <w:t>A value if it has been entrenched within a person, then the value will be used as a guide or guidance in behaving. It can be seen in everyda</w:t>
      </w:r>
      <w:r>
        <w:rPr>
          <w:rFonts w:ascii="Times New Roman" w:hAnsi="Times New Roman" w:cs="Times New Roman"/>
          <w:sz w:val="24"/>
          <w:szCs w:val="24"/>
        </w:rPr>
        <w:t>y life, such as culture community self help</w:t>
      </w:r>
      <w:r w:rsidRPr="007F5334">
        <w:rPr>
          <w:rFonts w:ascii="Times New Roman" w:hAnsi="Times New Roman" w:cs="Times New Roman"/>
          <w:sz w:val="24"/>
          <w:szCs w:val="24"/>
        </w:rPr>
        <w:t>, culture lazy, and others. Thus, universally, that value is the driving force for a person in achieving a certain goal.</w:t>
      </w:r>
    </w:p>
    <w:p w:rsidR="00C225FE" w:rsidRDefault="00C225FE" w:rsidP="00C225FE">
      <w:pPr>
        <w:pStyle w:val="ListParagraph"/>
        <w:spacing w:line="360" w:lineRule="auto"/>
        <w:ind w:left="0" w:firstLine="720"/>
        <w:jc w:val="both"/>
        <w:rPr>
          <w:rFonts w:ascii="Times New Roman" w:hAnsi="Times New Roman" w:cs="Times New Roman"/>
          <w:sz w:val="24"/>
          <w:szCs w:val="24"/>
        </w:rPr>
      </w:pPr>
      <w:r w:rsidRPr="007F5334">
        <w:rPr>
          <w:rFonts w:ascii="Times New Roman" w:hAnsi="Times New Roman" w:cs="Times New Roman"/>
          <w:sz w:val="24"/>
          <w:szCs w:val="24"/>
        </w:rPr>
        <w:t>Functionally these value systems encourage individuals to behave as they are determined. They believe that only by behaving that way will they succeed (Kahl, in Pelly: 1994). The value system is an emotionally inherent guideline on a person or a group of people, instead of a life goal to fight for. Therefore, changing the human value system is not easy, it takes time. Therefore, these values are the ideal form of their social environment. It can also be said that the cultural value system of a society is a conceptual representation of their culture, which seems to be beyond and above the individual citizens of that society.</w:t>
      </w:r>
      <w:r>
        <w:rPr>
          <w:rFonts w:ascii="Times New Roman" w:hAnsi="Times New Roman" w:cs="Times New Roman"/>
          <w:sz w:val="24"/>
          <w:szCs w:val="24"/>
        </w:rPr>
        <w:t xml:space="preserve"> </w:t>
      </w:r>
      <w:r w:rsidRPr="007F5334">
        <w:rPr>
          <w:rFonts w:ascii="Times New Roman" w:hAnsi="Times New Roman" w:cs="Times New Roman"/>
          <w:sz w:val="24"/>
          <w:szCs w:val="24"/>
        </w:rPr>
        <w:t>There are five basic issues of human life in every culture that can be found universally. According to Kluckhohn in Pelly (1994) the five main issues are: (1) the issue of the essence of life, (2) the nature of work or the work of man, (3) the essence of human status in space and time, (4) the nature of human relationships with the natural environment, and (5) the essence of human relationships with human beings.</w:t>
      </w:r>
      <w:r>
        <w:rPr>
          <w:rFonts w:ascii="Times New Roman" w:hAnsi="Times New Roman" w:cs="Times New Roman"/>
          <w:sz w:val="24"/>
          <w:szCs w:val="24"/>
        </w:rPr>
        <w:t xml:space="preserve"> </w:t>
      </w:r>
      <w:r w:rsidRPr="00C225FE">
        <w:rPr>
          <w:rFonts w:ascii="Times New Roman" w:hAnsi="Times New Roman" w:cs="Times New Roman"/>
          <w:sz w:val="24"/>
          <w:szCs w:val="24"/>
        </w:rPr>
        <w:t>Various cultures conceptualize this universal problem with many different variations</w:t>
      </w:r>
      <w:r>
        <w:rPr>
          <w:rFonts w:ascii="Times New Roman" w:hAnsi="Times New Roman" w:cs="Times New Roman"/>
          <w:sz w:val="24"/>
          <w:szCs w:val="24"/>
        </w:rPr>
        <w:t>.</w:t>
      </w:r>
    </w:p>
    <w:p w:rsidR="00C225FE" w:rsidRDefault="00C225FE" w:rsidP="00C225FE">
      <w:pPr>
        <w:pStyle w:val="ListParagraph"/>
        <w:spacing w:line="360" w:lineRule="auto"/>
        <w:ind w:left="0" w:firstLine="720"/>
        <w:jc w:val="both"/>
        <w:rPr>
          <w:rFonts w:ascii="Times New Roman" w:hAnsi="Times New Roman" w:cs="Times New Roman"/>
          <w:sz w:val="24"/>
          <w:szCs w:val="24"/>
        </w:rPr>
      </w:pPr>
    </w:p>
    <w:p w:rsidR="00C225FE" w:rsidRDefault="00C225FE" w:rsidP="00C225FE">
      <w:pPr>
        <w:pStyle w:val="ListParagraph"/>
        <w:spacing w:line="360" w:lineRule="auto"/>
        <w:ind w:left="0"/>
        <w:jc w:val="both"/>
        <w:rPr>
          <w:rFonts w:ascii="Times New Roman" w:hAnsi="Times New Roman" w:cs="Times New Roman"/>
          <w:b/>
          <w:sz w:val="24"/>
          <w:szCs w:val="24"/>
        </w:rPr>
      </w:pPr>
      <w:r w:rsidRPr="00C225FE">
        <w:rPr>
          <w:rFonts w:ascii="Times New Roman" w:hAnsi="Times New Roman" w:cs="Times New Roman"/>
          <w:b/>
          <w:sz w:val="24"/>
          <w:szCs w:val="24"/>
        </w:rPr>
        <w:t>C. METHODOLOGY</w:t>
      </w:r>
    </w:p>
    <w:p w:rsidR="00807734" w:rsidRDefault="00807734" w:rsidP="00807734">
      <w:pPr>
        <w:spacing w:before="24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sidRPr="003C1CE4">
        <w:rPr>
          <w:rFonts w:ascii="Times New Roman" w:hAnsi="Times New Roman" w:cs="Times New Roman"/>
          <w:b/>
          <w:sz w:val="24"/>
          <w:szCs w:val="24"/>
        </w:rPr>
        <w:t xml:space="preserve"> Research Design</w:t>
      </w:r>
    </w:p>
    <w:p w:rsidR="00807734" w:rsidRPr="003C1CE4" w:rsidRDefault="00807734" w:rsidP="00807734">
      <w:pPr>
        <w:spacing w:before="24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Teenager</w:t>
      </w:r>
      <w:r w:rsidRPr="003C1CE4">
        <w:rPr>
          <w:rFonts w:ascii="Times New Roman" w:hAnsi="Times New Roman" w:cs="Times New Roman"/>
          <w:sz w:val="24"/>
          <w:szCs w:val="24"/>
        </w:rPr>
        <w:t xml:space="preserve"> is a teenage man's time. In adolescence man cannot be called adult but cannot also be called children. Adolescence is a period of human transition from children to adulthood. Adolescents are a transitional period between childhood and adulthood that runs between the ages of 12 years to 21 years.</w:t>
      </w:r>
    </w:p>
    <w:p w:rsidR="00807734" w:rsidRDefault="00807734" w:rsidP="00807734">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Teenager </w:t>
      </w:r>
      <w:r w:rsidRPr="003C1CE4">
        <w:rPr>
          <w:rFonts w:ascii="Times New Roman" w:hAnsi="Times New Roman" w:cs="Times New Roman"/>
          <w:sz w:val="24"/>
          <w:szCs w:val="24"/>
        </w:rPr>
        <w:t>language is also regarded as a variant of local languages ​​and Indonesian language that socially indicates that social groups that use the language are teenagers. In many contexts, the use of adolescent language today shows different forms. The use of local and Indonesian languages ​​currently used by adolescents leads to adolescent cultural values. This article aims to describe the cultural value of adolescents to local languages ​​and Indonesian language that will conduct direct interviews with adolescents. The data of this study is to see the comparison of the cultural values ​​of adolescents to local languages ​​and Indonesian language in the form of tribes, customs that exist in adolescents. The method used in this research is qualitative method. Data collection is done by using referral method with question technique.</w:t>
      </w:r>
    </w:p>
    <w:p w:rsidR="00807734" w:rsidRDefault="00807734" w:rsidP="00807734">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 Subject of Research </w:t>
      </w:r>
    </w:p>
    <w:p w:rsidR="00807734" w:rsidRDefault="00807734" w:rsidP="00807734">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A79DF">
        <w:rPr>
          <w:rFonts w:ascii="Times New Roman" w:hAnsi="Times New Roman" w:cs="Times New Roman"/>
          <w:sz w:val="24"/>
          <w:szCs w:val="24"/>
        </w:rPr>
        <w:t>Respondents in this research are teenagers ar</w:t>
      </w:r>
      <w:r>
        <w:rPr>
          <w:rFonts w:ascii="Times New Roman" w:hAnsi="Times New Roman" w:cs="Times New Roman"/>
          <w:sz w:val="24"/>
          <w:szCs w:val="24"/>
        </w:rPr>
        <w:t>ound Langsa. Especially in old L</w:t>
      </w:r>
      <w:r w:rsidRPr="003A79DF">
        <w:rPr>
          <w:rFonts w:ascii="Times New Roman" w:hAnsi="Times New Roman" w:cs="Times New Roman"/>
          <w:sz w:val="24"/>
          <w:szCs w:val="24"/>
        </w:rPr>
        <w:t>angsa sub district, meurandeh village like boys and girls aged around 12-21 years old.</w:t>
      </w:r>
    </w:p>
    <w:p w:rsidR="00807734" w:rsidRPr="0047056B" w:rsidRDefault="00807734" w:rsidP="00807734">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3. Instrument of Research</w:t>
      </w:r>
    </w:p>
    <w:p w:rsidR="00807734" w:rsidRPr="00292813" w:rsidRDefault="00807734" w:rsidP="00807734">
      <w:pPr>
        <w:spacing w:line="360" w:lineRule="auto"/>
        <w:ind w:firstLine="720"/>
        <w:jc w:val="both"/>
        <w:rPr>
          <w:rFonts w:ascii="Times New Roman" w:hAnsi="Times New Roman" w:cs="Times New Roman"/>
          <w:sz w:val="24"/>
          <w:szCs w:val="24"/>
        </w:rPr>
      </w:pPr>
      <w:r w:rsidRPr="00292813">
        <w:rPr>
          <w:rFonts w:ascii="Times New Roman" w:hAnsi="Times New Roman" w:cs="Times New Roman"/>
          <w:sz w:val="24"/>
          <w:szCs w:val="24"/>
        </w:rPr>
        <w:t>In this research, the researcher used questionnaire in order the answer well organized and systematically to get the data based on the research problems.</w:t>
      </w:r>
    </w:p>
    <w:p w:rsidR="00807734" w:rsidRPr="00292813" w:rsidRDefault="00807734" w:rsidP="00807734">
      <w:pPr>
        <w:spacing w:line="360" w:lineRule="auto"/>
        <w:ind w:firstLine="720"/>
        <w:jc w:val="both"/>
        <w:rPr>
          <w:rFonts w:ascii="Times New Roman" w:hAnsi="Times New Roman" w:cs="Times New Roman"/>
          <w:sz w:val="24"/>
          <w:szCs w:val="24"/>
        </w:rPr>
      </w:pPr>
      <w:r w:rsidRPr="00292813">
        <w:rPr>
          <w:rFonts w:ascii="Times New Roman" w:hAnsi="Times New Roman" w:cs="Times New Roman"/>
          <w:sz w:val="24"/>
          <w:szCs w:val="24"/>
        </w:rPr>
        <w:t>Questionnaire refers to a set of questions that is written in the places of paper in order to get some information. According to Subana and Rahadi, there are two types of questionnaire, those are structure or close form questionnaire and unstructured or open form questionnaire.</w:t>
      </w:r>
    </w:p>
    <w:p w:rsidR="00807734" w:rsidRPr="00292813" w:rsidRDefault="00807734" w:rsidP="00807734">
      <w:pPr>
        <w:spacing w:line="360" w:lineRule="auto"/>
        <w:ind w:firstLine="720"/>
        <w:jc w:val="both"/>
        <w:rPr>
          <w:rFonts w:ascii="Times New Roman" w:hAnsi="Times New Roman" w:cs="Times New Roman"/>
          <w:sz w:val="24"/>
          <w:szCs w:val="24"/>
        </w:rPr>
      </w:pPr>
      <w:r w:rsidRPr="00292813">
        <w:rPr>
          <w:rFonts w:ascii="Times New Roman" w:hAnsi="Times New Roman" w:cs="Times New Roman"/>
          <w:sz w:val="24"/>
          <w:szCs w:val="24"/>
        </w:rPr>
        <w:t xml:space="preserve">A structure or close form questionnaire contains of the questions and alternatives answer to them. The answers provided for each questionnaire should be exhaustive answers </w:t>
      </w:r>
      <w:r w:rsidRPr="00292813">
        <w:rPr>
          <w:rFonts w:ascii="Times New Roman" w:hAnsi="Times New Roman" w:cs="Times New Roman"/>
          <w:sz w:val="24"/>
          <w:szCs w:val="24"/>
        </w:rPr>
        <w:lastRenderedPageBreak/>
        <w:t>of all possible responses at the same time mutually exclusive, a structured close form include suggested answer. So the respondents should choose the chosen answer. The administration and scoring of a structured questionnaire are straight forward and the result lends them to analyze. An unstructured or open form does not include suggested answers.</w:t>
      </w:r>
    </w:p>
    <w:p w:rsidR="00807734" w:rsidRPr="00292813" w:rsidRDefault="00807734" w:rsidP="00807734">
      <w:pPr>
        <w:spacing w:line="360" w:lineRule="auto"/>
        <w:ind w:firstLine="720"/>
        <w:jc w:val="both"/>
        <w:rPr>
          <w:rFonts w:ascii="Times New Roman" w:hAnsi="Times New Roman" w:cs="Times New Roman"/>
          <w:sz w:val="24"/>
          <w:szCs w:val="24"/>
        </w:rPr>
      </w:pPr>
      <w:r w:rsidRPr="00292813">
        <w:rPr>
          <w:rFonts w:ascii="Times New Roman" w:hAnsi="Times New Roman" w:cs="Times New Roman"/>
          <w:sz w:val="24"/>
          <w:szCs w:val="24"/>
        </w:rPr>
        <w:t>The respondents will be given subjective question, in which the respondents are given an opportunity to answer the question freely, based on their opinion. In addition, according to Singa Rimbun and Effendi, there are three kinds of questionnaire, those are: close-form question, open form question, and semi open form question.</w:t>
      </w:r>
    </w:p>
    <w:p w:rsidR="00807734" w:rsidRPr="00292813" w:rsidRDefault="00807734" w:rsidP="00807734">
      <w:pPr>
        <w:spacing w:line="360" w:lineRule="auto"/>
        <w:ind w:firstLine="720"/>
        <w:jc w:val="both"/>
        <w:rPr>
          <w:rFonts w:ascii="Times New Roman" w:hAnsi="Times New Roman" w:cs="Times New Roman"/>
          <w:sz w:val="24"/>
          <w:szCs w:val="24"/>
        </w:rPr>
      </w:pPr>
      <w:r w:rsidRPr="00292813">
        <w:rPr>
          <w:rFonts w:ascii="Times New Roman" w:hAnsi="Times New Roman" w:cs="Times New Roman"/>
          <w:sz w:val="24"/>
          <w:szCs w:val="24"/>
        </w:rPr>
        <w:t>Close form question is the respondent has no chance to answer the question freely, because in this form has been there the answer. For example: ‘yes’ and ‘no’ question. Open form question is the respondent can answer the question based on their opinion, because in open question there is no alternatives answer for the respondents.</w:t>
      </w:r>
    </w:p>
    <w:p w:rsidR="00807734" w:rsidRPr="00292813" w:rsidRDefault="00807734" w:rsidP="00807734">
      <w:pPr>
        <w:spacing w:line="360" w:lineRule="auto"/>
        <w:ind w:firstLine="720"/>
        <w:jc w:val="both"/>
        <w:rPr>
          <w:rFonts w:ascii="Times New Roman" w:hAnsi="Times New Roman" w:cs="Times New Roman"/>
          <w:sz w:val="24"/>
          <w:szCs w:val="24"/>
        </w:rPr>
      </w:pPr>
      <w:r w:rsidRPr="00292813">
        <w:rPr>
          <w:rFonts w:ascii="Times New Roman" w:hAnsi="Times New Roman" w:cs="Times New Roman"/>
          <w:sz w:val="24"/>
          <w:szCs w:val="24"/>
        </w:rPr>
        <w:t>The last is semi open question, in this question there is an alternatives answer but the respondent can also give the answer based on their opinion. This research take the combination of both questionnaire types (close form, Open form, and semi open question) above because in addition to the value able choice. The respondents were also given the change to answer and solve the question based on the personal opinion.</w:t>
      </w:r>
    </w:p>
    <w:p w:rsidR="00807734" w:rsidRDefault="00807734" w:rsidP="00807734">
      <w:pPr>
        <w:spacing w:before="240" w:line="360" w:lineRule="auto"/>
        <w:jc w:val="both"/>
        <w:rPr>
          <w:rFonts w:ascii="Times New Roman" w:hAnsi="Times New Roman" w:cs="Times New Roman"/>
          <w:sz w:val="24"/>
          <w:szCs w:val="24"/>
        </w:rPr>
      </w:pPr>
      <w:r w:rsidRPr="00D553B8">
        <w:rPr>
          <w:rFonts w:ascii="Times New Roman" w:hAnsi="Times New Roman" w:cs="Times New Roman"/>
          <w:sz w:val="24"/>
          <w:szCs w:val="24"/>
        </w:rPr>
        <w:t>Data collection is one of the most important research techniques. To obtain valid data, researchers will use this type of data collection. In collecting data the researchers used several data collection techniques, namely: observation, non-participant observation and questionnaires. Organizing the instrument is an important activity in the research but data collection is more important, especially when the researcher uses a strong method of entry of the subjective elements of the researcher. That is the importance of collecting data in research, it must be taken seriously so that the results obtained in accordance with the function of the appropriate data collection and correct.</w:t>
      </w:r>
    </w:p>
    <w:sdt>
      <w:sdtPr>
        <w:id w:val="568603642"/>
        <w:temporary/>
        <w:showingPlcHdr/>
      </w:sdtPr>
      <w:sdtEndPr/>
      <w:sdtContent>
        <w:p w:rsidR="007E62D1" w:rsidRDefault="007E62D1" w:rsidP="007E62D1">
          <w:r>
            <w:t>[Type a quote from the document or the summary of an interesting point. You can position the text box anywhere in the document. Use the Drawing Tools tab to change the formatting of the pull quote text box.]</w:t>
          </w:r>
        </w:p>
      </w:sdtContent>
    </w:sdt>
    <w:p w:rsidR="00E7145F" w:rsidRPr="00124903" w:rsidRDefault="007E62D1" w:rsidP="00124903">
      <w:pPr>
        <w:keepNext/>
        <w:spacing w:before="240" w:line="360" w:lineRule="auto"/>
        <w:jc w:val="both"/>
      </w:pPr>
      <w:r w:rsidRPr="007E62D1">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39B5685A" wp14:editId="7F712A25">
                <wp:simplePos x="0" y="0"/>
                <wp:positionH relativeFrom="column">
                  <wp:posOffset>1381361</wp:posOffset>
                </wp:positionH>
                <wp:positionV relativeFrom="paragraph">
                  <wp:posOffset>2968625</wp:posOffset>
                </wp:positionV>
                <wp:extent cx="2998382" cy="1403985"/>
                <wp:effectExtent l="0" t="0" r="1206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2" cy="1403985"/>
                        </a:xfrm>
                        <a:prstGeom prst="rect">
                          <a:avLst/>
                        </a:prstGeom>
                        <a:solidFill>
                          <a:srgbClr val="FFFFFF"/>
                        </a:solidFill>
                        <a:ln w="9525">
                          <a:solidFill>
                            <a:srgbClr val="000000"/>
                          </a:solidFill>
                          <a:miter lim="800000"/>
                          <a:headEnd/>
                          <a:tailEnd/>
                        </a:ln>
                      </wps:spPr>
                      <wps:txbx>
                        <w:txbxContent>
                          <w:p w:rsidR="007E62D1" w:rsidRDefault="007E62D1">
                            <w:r>
                              <w:t xml:space="preserve">Gambar </w:t>
                            </w:r>
                            <w:proofErr w:type="gramStart"/>
                            <w:r>
                              <w:t>1 :</w:t>
                            </w:r>
                            <w:proofErr w:type="gramEnd"/>
                            <w:r>
                              <w:t xml:space="preserve"> Penggunaan Bahasa Remaja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75pt;margin-top:233.75pt;width:236.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wLJQIAAEcEAAAOAAAAZHJzL2Uyb0RvYy54bWysU9tu2zAMfR+wfxD0vthxkjUx4hRdugwD&#10;ugvQ7gMYWY6F6TZJid19fSnZzbLbyzA9CKJIHZHnkOvrXkly4s4Loys6neSUcM1MLfShol8edq+W&#10;lPgAugZpNK/oI/f0evPyxbqzJS9Ma2TNHUEQ7cvOVrQNwZZZ5lnLFfiJsVyjszFOQUDTHbLaQYfo&#10;SmZFnr/OOuNq6wzj3uPt7eCkm4TfNJyFT03jeSCyophbSLtL+z7u2WYN5cGBbQUb04B/yEKB0Pjp&#10;GeoWApCjE79BKcGc8aYJE2ZUZppGMJ5qwGqm+S/V3LdgeaoFyfH2TJP/f7Ds4+mzI6Ku6Cy/okSD&#10;QpEeeB/IG9OTIvLTWV9i2L3FwNDjNeqcavX2zrCvnmizbUEf+I1zpms51JjfNL7MLp4OOD6C7LsP&#10;psZv4BhMAuobpyJ5SAdBdNTp8axNTIXhZbFaLWfLghKGvuk8n62Wi/QHlM/PrfPhHTeKxENFHYqf&#10;4OF050NMB8rnkPibN1LUOyFlMtxhv5WOnAAbZZfWiP5TmNSkq+hqUSwGBv4Kkaf1JwglAna8FKqi&#10;y3MQlJG3t7pO/RhAyOGMKUs9Ehm5G1gM/b4fhdmb+hEpdWbobJxEPLTGfaekw66uqP92BMcpke81&#10;yrKazudxDJIxX1wVaLhLz/7SA5ohVEUDJcNxG9LoJMLsDcq3E4nYqPOQyZgrdmvie5ysOA6Xdor6&#10;Mf+bJwAAAP//AwBQSwMEFAAGAAgAAAAhAMeY6pbeAAAACwEAAA8AAABkcnMvZG93bnJldi54bWxM&#10;j8FOwzAMhu9IvENkJC4TSzdo1pWmE0zaidPKds8a01Y0TkmyrXt70hPcfsuffn8uNqPp2QWd7yxJ&#10;WMwTYEi11R01Eg6fu6cMmA+KtOotoYQbetiU93eFyrW90h4vVWhYLCGfKwltCEPOua9bNMrP7YAU&#10;d1/WGRXi6BqunbrGctPzZZIIblRH8UKrBty2WH9XZyNB/FTPs4+jntH+tnt3tUn19pBK+fgwvr0C&#10;CziGPxgm/agOZXQ62TNpz3oJy8UqjaiEFzGFSIhsvQJ2mkImgJcF//9D+QsAAP//AwBQSwECLQAU&#10;AAYACAAAACEAtoM4kv4AAADhAQAAEwAAAAAAAAAAAAAAAAAAAAAAW0NvbnRlbnRfVHlwZXNdLnht&#10;bFBLAQItABQABgAIAAAAIQA4/SH/1gAAAJQBAAALAAAAAAAAAAAAAAAAAC8BAABfcmVscy8ucmVs&#10;c1BLAQItABQABgAIAAAAIQCo9TwLJQIAAEcEAAAOAAAAAAAAAAAAAAAAAC4CAABkcnMvZTJvRG9j&#10;LnhtbFBLAQItABQABgAIAAAAIQDHmOqW3gAAAAsBAAAPAAAAAAAAAAAAAAAAAH8EAABkcnMvZG93&#10;bnJldi54bWxQSwUGAAAAAAQABADzAAAAigUAAAAA&#10;">
                <v:textbox style="mso-fit-shape-to-text:t">
                  <w:txbxContent>
                    <w:p w:rsidR="007E62D1" w:rsidRDefault="007E62D1">
                      <w:r>
                        <w:t xml:space="preserve">Gambar </w:t>
                      </w:r>
                      <w:proofErr w:type="gramStart"/>
                      <w:r>
                        <w:t>1 :</w:t>
                      </w:r>
                      <w:proofErr w:type="gramEnd"/>
                      <w:r>
                        <w:t xml:space="preserve"> Penggunaan Bahasa Remaja </w:t>
                      </w:r>
                    </w:p>
                  </w:txbxContent>
                </v:textbox>
              </v:shape>
            </w:pict>
          </mc:Fallback>
        </mc:AlternateContent>
      </w:r>
      <w:r w:rsidR="00124903" w:rsidRPr="007E62D1">
        <w:rPr>
          <w:rFonts w:ascii="Times New Roman" w:hAnsi="Times New Roman" w:cs="Times New Roman"/>
          <w:noProof/>
          <w:color w:val="984806" w:themeColor="accent6" w:themeShade="80"/>
          <w:sz w:val="24"/>
          <w:szCs w:val="24"/>
        </w:rPr>
        <w:drawing>
          <wp:inline distT="0" distB="0" distL="0" distR="0" wp14:anchorId="288D81D8" wp14:editId="57BAF0D1">
            <wp:extent cx="5284381" cy="3147237"/>
            <wp:effectExtent l="0" t="0" r="1206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7734" w:rsidRDefault="00807734" w:rsidP="00807734">
      <w:pPr>
        <w:spacing w:before="240" w:line="360" w:lineRule="auto"/>
        <w:jc w:val="both"/>
        <w:rPr>
          <w:rFonts w:ascii="Times New Roman" w:hAnsi="Times New Roman" w:cs="Times New Roman"/>
          <w:sz w:val="24"/>
          <w:szCs w:val="24"/>
        </w:rPr>
      </w:pPr>
    </w:p>
    <w:p w:rsidR="00C225FE" w:rsidRDefault="00807734" w:rsidP="00C225FE">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 DISCUSSION</w:t>
      </w:r>
    </w:p>
    <w:p w:rsidR="00807734" w:rsidRPr="00C16570" w:rsidRDefault="00807734" w:rsidP="0080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C16570">
        <w:rPr>
          <w:rFonts w:ascii="Times New Roman" w:eastAsia="Times New Roman" w:hAnsi="Times New Roman" w:cs="Times New Roman"/>
          <w:sz w:val="24"/>
          <w:szCs w:val="24"/>
        </w:rPr>
        <w:tab/>
      </w:r>
      <w:r w:rsidRPr="003B62D9">
        <w:rPr>
          <w:rFonts w:ascii="Times New Roman" w:eastAsia="Times New Roman" w:hAnsi="Times New Roman" w:cs="Times New Roman"/>
          <w:sz w:val="24"/>
          <w:szCs w:val="24"/>
        </w:rPr>
        <w:t xml:space="preserve">This research has been surveyed by respondents in question. </w:t>
      </w:r>
      <w:proofErr w:type="gramStart"/>
      <w:r w:rsidRPr="003B62D9">
        <w:rPr>
          <w:rFonts w:ascii="Times New Roman" w:eastAsia="Times New Roman" w:hAnsi="Times New Roman" w:cs="Times New Roman"/>
          <w:sz w:val="24"/>
          <w:szCs w:val="24"/>
        </w:rPr>
        <w:t>Comparison of cultural values ​​of adolescents to local languages ​​and Indonesian languages ​​into a problem that want in the language in this study.</w:t>
      </w:r>
      <w:proofErr w:type="gramEnd"/>
      <w:r w:rsidRPr="003B62D9">
        <w:rPr>
          <w:rFonts w:ascii="Times New Roman" w:eastAsia="Times New Roman" w:hAnsi="Times New Roman" w:cs="Times New Roman"/>
          <w:sz w:val="24"/>
          <w:szCs w:val="24"/>
        </w:rPr>
        <w:t xml:space="preserve"> Indications in this study many benefits to be developed in the community. In this case explains that the values ​​of adolescent culture are very influential on their regional and Indonesian language. Each respondent has a different </w:t>
      </w:r>
      <w:proofErr w:type="gramStart"/>
      <w:r w:rsidRPr="003B62D9">
        <w:rPr>
          <w:rFonts w:ascii="Times New Roman" w:eastAsia="Times New Roman" w:hAnsi="Times New Roman" w:cs="Times New Roman"/>
          <w:sz w:val="24"/>
          <w:szCs w:val="24"/>
        </w:rPr>
        <w:t>perspective,</w:t>
      </w:r>
      <w:proofErr w:type="gramEnd"/>
      <w:r w:rsidRPr="003B62D9">
        <w:rPr>
          <w:rFonts w:ascii="Times New Roman" w:eastAsia="Times New Roman" w:hAnsi="Times New Roman" w:cs="Times New Roman"/>
          <w:sz w:val="24"/>
          <w:szCs w:val="24"/>
        </w:rPr>
        <w:t xml:space="preserve"> therefore this problem can be a solution to the community in order to maintain the culture.</w:t>
      </w:r>
    </w:p>
    <w:p w:rsidR="00807734" w:rsidRPr="003B62D9" w:rsidRDefault="00807734" w:rsidP="0080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807734" w:rsidRPr="00C16570" w:rsidRDefault="00807734" w:rsidP="0080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C16570">
        <w:rPr>
          <w:rFonts w:ascii="Times New Roman" w:eastAsia="Times New Roman" w:hAnsi="Times New Roman" w:cs="Times New Roman"/>
          <w:sz w:val="24"/>
          <w:szCs w:val="24"/>
        </w:rPr>
        <w:tab/>
      </w:r>
      <w:r w:rsidRPr="003B62D9">
        <w:rPr>
          <w:rFonts w:ascii="Times New Roman" w:eastAsia="Times New Roman" w:hAnsi="Times New Roman" w:cs="Times New Roman"/>
          <w:sz w:val="24"/>
          <w:szCs w:val="24"/>
        </w:rPr>
        <w:t>Some respondents have answered the questions that have been given. Each respondent has a different ideology to the local language and Indonesian language. Therefore in this case has a different point of view.</w:t>
      </w:r>
    </w:p>
    <w:p w:rsidR="00807734" w:rsidRPr="00C16570" w:rsidRDefault="00807734" w:rsidP="0080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807734" w:rsidRPr="00C16570" w:rsidRDefault="00807734" w:rsidP="00807734">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16570">
        <w:rPr>
          <w:rFonts w:ascii="Times New Roman" w:hAnsi="Times New Roman" w:cs="Times New Roman"/>
          <w:sz w:val="24"/>
          <w:szCs w:val="24"/>
        </w:rPr>
        <w:t xml:space="preserve">First, on the cultural values ​​of adolescents against the local language has been proven in this case. Each adolescent has a view of cultural values ​​on the tribe that is owned. Their point of view has been spotted in the communication they use everyday using language. Teenagers have now followed the modern era in which cultural values ​​have faded slowly. </w:t>
      </w:r>
      <w:proofErr w:type="gramStart"/>
      <w:r w:rsidRPr="00C16570">
        <w:rPr>
          <w:rFonts w:ascii="Times New Roman" w:hAnsi="Times New Roman" w:cs="Times New Roman"/>
          <w:sz w:val="24"/>
          <w:szCs w:val="24"/>
        </w:rPr>
        <w:t>Teenagers who still apply very little cultural values.</w:t>
      </w:r>
      <w:proofErr w:type="gramEnd"/>
      <w:r w:rsidRPr="00C16570">
        <w:rPr>
          <w:rFonts w:ascii="Times New Roman" w:hAnsi="Times New Roman" w:cs="Times New Roman"/>
          <w:sz w:val="24"/>
          <w:szCs w:val="24"/>
        </w:rPr>
        <w:t xml:space="preserve"> On the other hand, adolescents are not taught by their parents to always instill in them the cultural values. </w:t>
      </w:r>
      <w:proofErr w:type="gramStart"/>
      <w:r w:rsidRPr="00C16570">
        <w:rPr>
          <w:rFonts w:ascii="Times New Roman" w:hAnsi="Times New Roman" w:cs="Times New Roman"/>
          <w:sz w:val="24"/>
          <w:szCs w:val="24"/>
        </w:rPr>
        <w:t>This result of this study into learning of citizens to maintain the cultural values ​​to remain in channel to his offspring.</w:t>
      </w:r>
      <w:proofErr w:type="gramEnd"/>
      <w:r w:rsidRPr="00C16570">
        <w:rPr>
          <w:rFonts w:ascii="Times New Roman" w:hAnsi="Times New Roman" w:cs="Times New Roman"/>
          <w:sz w:val="24"/>
          <w:szCs w:val="24"/>
        </w:rPr>
        <w:t xml:space="preserve"> </w:t>
      </w:r>
      <w:r w:rsidRPr="00C16570">
        <w:rPr>
          <w:rFonts w:ascii="Times New Roman" w:hAnsi="Times New Roman" w:cs="Times New Roman"/>
          <w:sz w:val="24"/>
          <w:szCs w:val="24"/>
        </w:rPr>
        <w:lastRenderedPageBreak/>
        <w:t>Cultural values ​​of adolescents who have differences to regional languages ​​kususnya. There is a difference from adat, a tribe that does not become an important view for their culture. Language is our communication tool for delivering something. From the language we can show that we have a local language that has been taught. Regional language among teenagers is very few who use it because of the factors that exist.</w:t>
      </w:r>
    </w:p>
    <w:p w:rsidR="00807734" w:rsidRPr="00C16570" w:rsidRDefault="00807734" w:rsidP="00807734">
      <w:pPr>
        <w:pStyle w:val="HTMLPreformatted"/>
        <w:spacing w:line="360" w:lineRule="auto"/>
        <w:jc w:val="both"/>
        <w:rPr>
          <w:rFonts w:ascii="Times New Roman" w:hAnsi="Times New Roman" w:cs="Times New Roman"/>
          <w:sz w:val="24"/>
          <w:szCs w:val="24"/>
        </w:rPr>
      </w:pPr>
    </w:p>
    <w:p w:rsidR="00807734" w:rsidRPr="00C16570" w:rsidRDefault="00807734" w:rsidP="00807734">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C16570">
        <w:rPr>
          <w:rFonts w:ascii="Times New Roman" w:hAnsi="Times New Roman" w:cs="Times New Roman"/>
          <w:sz w:val="24"/>
          <w:szCs w:val="24"/>
        </w:rPr>
        <w:t>Second, on the values ​​of adolescent culture against the Indonesian language.</w:t>
      </w:r>
      <w:proofErr w:type="gramEnd"/>
      <w:r w:rsidRPr="00C16570">
        <w:rPr>
          <w:rFonts w:ascii="Times New Roman" w:hAnsi="Times New Roman" w:cs="Times New Roman"/>
          <w:sz w:val="24"/>
          <w:szCs w:val="24"/>
        </w:rPr>
        <w:t xml:space="preserve"> Many teenagers use Indonesian, because Indonesian is the national language or the language of the country. Not only in an area that uses the local language, but all regions in Indonesia teenagers have been using Indonesian as a language that is easy to use to communicate in teenagers who have other languages. Cultural values ​​towards Indonesian language have been taught in schools. In the Indonesian language school became a formal language that is easy to understand in every teenager. There is even a local language that teenagers use in their schools. </w:t>
      </w:r>
      <w:proofErr w:type="gramStart"/>
      <w:r w:rsidRPr="00C16570">
        <w:rPr>
          <w:rFonts w:ascii="Times New Roman" w:hAnsi="Times New Roman" w:cs="Times New Roman"/>
          <w:sz w:val="24"/>
          <w:szCs w:val="24"/>
        </w:rPr>
        <w:t>Schools that have used regional languages ​​if all of their students have the same cultural values.</w:t>
      </w:r>
      <w:proofErr w:type="gramEnd"/>
      <w:r w:rsidRPr="00C16570">
        <w:rPr>
          <w:rFonts w:ascii="Times New Roman" w:hAnsi="Times New Roman" w:cs="Times New Roman"/>
          <w:sz w:val="24"/>
          <w:szCs w:val="24"/>
        </w:rPr>
        <w:t xml:space="preserve"> They are able to understand if they use the local language in their school. The development of Indonesian language in every </w:t>
      </w:r>
      <w:proofErr w:type="gramStart"/>
      <w:r w:rsidRPr="00C16570">
        <w:rPr>
          <w:rFonts w:ascii="Times New Roman" w:hAnsi="Times New Roman" w:cs="Times New Roman"/>
          <w:sz w:val="24"/>
          <w:szCs w:val="24"/>
        </w:rPr>
        <w:t>teenagers</w:t>
      </w:r>
      <w:proofErr w:type="gramEnd"/>
      <w:r w:rsidRPr="00C16570">
        <w:rPr>
          <w:rFonts w:ascii="Times New Roman" w:hAnsi="Times New Roman" w:cs="Times New Roman"/>
          <w:sz w:val="24"/>
          <w:szCs w:val="24"/>
        </w:rPr>
        <w:t xml:space="preserve"> is the Indonesian language can be their first language and can be their second language depending on the place and environmental conditions of the teenager.</w:t>
      </w:r>
    </w:p>
    <w:p w:rsidR="00807734" w:rsidRPr="00C16570" w:rsidRDefault="00807734" w:rsidP="00807734">
      <w:pPr>
        <w:pStyle w:val="HTMLPreformatted"/>
        <w:spacing w:line="360" w:lineRule="auto"/>
        <w:jc w:val="both"/>
        <w:rPr>
          <w:rFonts w:ascii="Times New Roman" w:hAnsi="Times New Roman" w:cs="Times New Roman"/>
          <w:sz w:val="24"/>
          <w:szCs w:val="24"/>
        </w:rPr>
      </w:pPr>
      <w:r w:rsidRPr="00C16570">
        <w:rPr>
          <w:rFonts w:ascii="Times New Roman" w:hAnsi="Times New Roman" w:cs="Times New Roman"/>
          <w:sz w:val="24"/>
          <w:szCs w:val="24"/>
        </w:rPr>
        <w:tab/>
        <w:t xml:space="preserve">Parents are the main agents in bridging children against ethnic, cultural, and local languages. But most parents today are no longer using local languages ​​as the primary language when communicating at home. Parents tend to use Indonesian when talking with their children. </w:t>
      </w:r>
      <w:proofErr w:type="gramStart"/>
      <w:r w:rsidRPr="00C16570">
        <w:rPr>
          <w:rFonts w:ascii="Times New Roman" w:hAnsi="Times New Roman" w:cs="Times New Roman"/>
          <w:sz w:val="24"/>
          <w:szCs w:val="24"/>
        </w:rPr>
        <w:t>Though their role is vital in transmitting the cultural values ​​of the region, especially disseminating regional languages ​​as a means of daily communication.</w:t>
      </w:r>
      <w:proofErr w:type="gramEnd"/>
      <w:r w:rsidRPr="00C16570">
        <w:rPr>
          <w:rFonts w:ascii="Times New Roman" w:hAnsi="Times New Roman" w:cs="Times New Roman"/>
          <w:sz w:val="24"/>
          <w:szCs w:val="24"/>
        </w:rPr>
        <w:t xml:space="preserve"> Lack of socialization of parents resulted in children no longer make the local language as a sense of belonging. Even some of the nation's children do not recognize the local language at all</w:t>
      </w:r>
    </w:p>
    <w:p w:rsidR="00807734" w:rsidRPr="00C16570" w:rsidRDefault="00807734" w:rsidP="00807734">
      <w:pPr>
        <w:pStyle w:val="HTMLPreformatted"/>
        <w:spacing w:line="360" w:lineRule="auto"/>
        <w:jc w:val="both"/>
        <w:rPr>
          <w:rFonts w:ascii="Times New Roman" w:hAnsi="Times New Roman" w:cs="Times New Roman"/>
          <w:sz w:val="24"/>
          <w:szCs w:val="24"/>
        </w:rPr>
      </w:pPr>
      <w:r w:rsidRPr="00C16570">
        <w:rPr>
          <w:rFonts w:ascii="Times New Roman" w:hAnsi="Times New Roman" w:cs="Times New Roman"/>
          <w:sz w:val="24"/>
          <w:szCs w:val="24"/>
        </w:rPr>
        <w:tab/>
        <w:t>The younger generation prefers to preserve the language of slang and foreign language rather than its own local language. The culture and values ​​prevailing in today's youth have disregarded regional languages. They are "hypnotized" for the sheer luxury of the slang language that develops in everyday life. No longer is there awareness that regional languages ​​are a sublime cultural heritage that must be preserved. They again realized that they had "killed" their own cultural treasures</w:t>
      </w:r>
      <w:r>
        <w:rPr>
          <w:rFonts w:ascii="Times New Roman" w:hAnsi="Times New Roman" w:cs="Times New Roman"/>
          <w:sz w:val="24"/>
          <w:szCs w:val="24"/>
        </w:rPr>
        <w:t>.</w:t>
      </w:r>
    </w:p>
    <w:p w:rsidR="00807734" w:rsidRDefault="00807734" w:rsidP="00807734">
      <w:pPr>
        <w:pStyle w:val="HTMLPreformatted"/>
        <w:spacing w:line="360" w:lineRule="auto"/>
        <w:jc w:val="both"/>
        <w:rPr>
          <w:rFonts w:ascii="Times New Roman" w:hAnsi="Times New Roman" w:cs="Times New Roman"/>
          <w:sz w:val="24"/>
          <w:szCs w:val="24"/>
        </w:rPr>
      </w:pPr>
      <w:r w:rsidRPr="00C16570">
        <w:rPr>
          <w:rFonts w:ascii="Times New Roman" w:hAnsi="Times New Roman" w:cs="Times New Roman"/>
          <w:sz w:val="24"/>
          <w:szCs w:val="24"/>
        </w:rPr>
        <w:tab/>
        <w:t xml:space="preserve">The advancement of sophisticated and modern civilization has created the process of globalization has made the world like a giant village / village that is connected by the communication media that continue to menglami developments. The ease of access to </w:t>
      </w:r>
      <w:r w:rsidRPr="00C16570">
        <w:rPr>
          <w:rFonts w:ascii="Times New Roman" w:hAnsi="Times New Roman" w:cs="Times New Roman"/>
          <w:sz w:val="24"/>
          <w:szCs w:val="24"/>
        </w:rPr>
        <w:lastRenderedPageBreak/>
        <w:t xml:space="preserve">communication and information perceived as an implication of such progress is nothing more than a parasite that undermines the fertility of regional languages. The media is nothing more than a foreign "cultural broker", including foreign </w:t>
      </w:r>
      <w:proofErr w:type="gramStart"/>
      <w:r w:rsidRPr="00C16570">
        <w:rPr>
          <w:rFonts w:ascii="Times New Roman" w:hAnsi="Times New Roman" w:cs="Times New Roman"/>
          <w:sz w:val="24"/>
          <w:szCs w:val="24"/>
        </w:rPr>
        <w:t>languages, that internalize foreign languages ​</w:t>
      </w:r>
      <w:proofErr w:type="gramEnd"/>
      <w:r w:rsidRPr="00C16570">
        <w:rPr>
          <w:rFonts w:ascii="Times New Roman" w:hAnsi="Times New Roman" w:cs="Times New Roman"/>
          <w:sz w:val="24"/>
          <w:szCs w:val="24"/>
        </w:rPr>
        <w:t>​to the public so that they will be conserved in the language of their region, the language of their nation.</w:t>
      </w:r>
    </w:p>
    <w:p w:rsidR="00807734" w:rsidRDefault="00807734" w:rsidP="00807734">
      <w:pPr>
        <w:pStyle w:val="HTMLPreformatted"/>
        <w:spacing w:line="360" w:lineRule="auto"/>
        <w:jc w:val="both"/>
        <w:rPr>
          <w:rFonts w:ascii="Times New Roman" w:hAnsi="Times New Roman" w:cs="Times New Roman"/>
          <w:sz w:val="24"/>
          <w:szCs w:val="24"/>
        </w:rPr>
      </w:pPr>
    </w:p>
    <w:p w:rsidR="00807734" w:rsidRPr="00807734" w:rsidRDefault="00807734" w:rsidP="007E62D1">
      <w:pPr>
        <w:pStyle w:val="HTMLPreformatted"/>
        <w:spacing w:after="240" w:line="360" w:lineRule="auto"/>
        <w:rPr>
          <w:rFonts w:ascii="Times New Roman" w:hAnsi="Times New Roman" w:cs="Times New Roman"/>
          <w:b/>
          <w:sz w:val="24"/>
          <w:szCs w:val="24"/>
        </w:rPr>
      </w:pPr>
      <w:r w:rsidRPr="00807734">
        <w:rPr>
          <w:rFonts w:ascii="Times New Roman" w:hAnsi="Times New Roman" w:cs="Times New Roman"/>
          <w:b/>
          <w:sz w:val="24"/>
          <w:szCs w:val="24"/>
        </w:rPr>
        <w:t>E. CONCLUSION</w:t>
      </w:r>
    </w:p>
    <w:p w:rsidR="00807734" w:rsidRDefault="00807734" w:rsidP="00807734">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From respodents it can be concluded that teenagers really love and appreciate their vernacular language because vernacular language is mother tounge, teenagers still comsider the vernacular language is very important to know their identity because the vernacular language according to the teenagers can communicate with their environment. If teenagers can not communicate with the vernacular language, teenagers can use the Bahasa </w:t>
      </w:r>
      <w:proofErr w:type="gramStart"/>
      <w:r>
        <w:rPr>
          <w:rFonts w:ascii="Times New Roman" w:hAnsi="Times New Roman" w:cs="Times New Roman"/>
          <w:sz w:val="24"/>
          <w:szCs w:val="24"/>
        </w:rPr>
        <w:t>indonesia</w:t>
      </w:r>
      <w:proofErr w:type="gramEnd"/>
      <w:r>
        <w:rPr>
          <w:rFonts w:ascii="Times New Roman" w:hAnsi="Times New Roman" w:cs="Times New Roman"/>
          <w:sz w:val="24"/>
          <w:szCs w:val="24"/>
        </w:rPr>
        <w:t xml:space="preserve"> as a national language, adolescents also still maintain the function and position of their regional languages to avoid extinetion.</w:t>
      </w:r>
    </w:p>
    <w:p w:rsidR="00807734" w:rsidRDefault="00807734" w:rsidP="00807734">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Teenager still have an ideology toward culture because their have been taught by their parents about cultural values. So teenagers can find out positive things from their vernacular language positions.one of which is manners and teenagers behaviour. A small percentages of teenagers in the meurandeh langsa area use vernacular language because their use the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as a formal language. Teemagers use the vernacular language only to the same tribe and to the parents. Some teenagers can not communicate with the vernacular language it does not work well so in many different ethnic groups and culture.</w:t>
      </w:r>
    </w:p>
    <w:p w:rsidR="00807734" w:rsidRDefault="00807734" w:rsidP="00807734">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Viewed from prespectiveo teenagers, cultural values in the exsting area is very important to be respected, such as Aceh culture, Java, Batak, and Padang in Langsa. Cultural activity that runs on each show, according to the </w:t>
      </w:r>
      <w:proofErr w:type="gramStart"/>
      <w:r>
        <w:rPr>
          <w:rFonts w:ascii="Times New Roman" w:hAnsi="Times New Roman" w:cs="Times New Roman"/>
          <w:sz w:val="24"/>
          <w:szCs w:val="24"/>
        </w:rPr>
        <w:t>teenagers</w:t>
      </w:r>
      <w:proofErr w:type="gramEnd"/>
      <w:r>
        <w:rPr>
          <w:rFonts w:ascii="Times New Roman" w:hAnsi="Times New Roman" w:cs="Times New Roman"/>
          <w:sz w:val="24"/>
          <w:szCs w:val="24"/>
        </w:rPr>
        <w:t xml:space="preserve"> prespective in indicating cultural values is lacking. As in Aceh, they say that their custom is Nasi Kuning. </w:t>
      </w:r>
    </w:p>
    <w:p w:rsidR="00807734" w:rsidRDefault="00807734" w:rsidP="00807734">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Teenagers in area meurandeh Langsa not very active role in preserving the culture of the region because that preserve the regional culture is the parents. If parents do not also preserve the culture of the region then certainly the culture will slowly disappear.  So the value of teenagers culture toward local language to communicate with others both in using the vernacular language and Bahasa Indonesia.</w:t>
      </w:r>
    </w:p>
    <w:p w:rsidR="00807734" w:rsidRPr="00C16570" w:rsidRDefault="00807734" w:rsidP="00807734">
      <w:pPr>
        <w:pStyle w:val="HTMLPreformatted"/>
        <w:spacing w:line="360" w:lineRule="auto"/>
        <w:jc w:val="both"/>
        <w:rPr>
          <w:rFonts w:ascii="Times New Roman" w:hAnsi="Times New Roman" w:cs="Times New Roman"/>
          <w:sz w:val="24"/>
          <w:szCs w:val="24"/>
        </w:rPr>
      </w:pPr>
    </w:p>
    <w:p w:rsidR="00807734" w:rsidRPr="00C16570" w:rsidRDefault="00807734" w:rsidP="00807734">
      <w:pPr>
        <w:pStyle w:val="HTMLPreformatted"/>
        <w:spacing w:line="360" w:lineRule="auto"/>
        <w:jc w:val="both"/>
        <w:rPr>
          <w:rFonts w:ascii="Times New Roman" w:hAnsi="Times New Roman" w:cs="Times New Roman"/>
          <w:sz w:val="24"/>
          <w:szCs w:val="24"/>
        </w:rPr>
      </w:pPr>
    </w:p>
    <w:p w:rsidR="00807734" w:rsidRPr="003B62D9" w:rsidRDefault="00807734" w:rsidP="0080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807734" w:rsidRPr="00C16570" w:rsidRDefault="00807734" w:rsidP="00807734">
      <w:pPr>
        <w:spacing w:line="360" w:lineRule="auto"/>
        <w:jc w:val="both"/>
        <w:rPr>
          <w:rFonts w:ascii="Times New Roman" w:hAnsi="Times New Roman" w:cs="Times New Roman"/>
          <w:sz w:val="24"/>
          <w:szCs w:val="24"/>
        </w:rPr>
      </w:pPr>
    </w:p>
    <w:p w:rsidR="00807734" w:rsidRPr="00C225FE" w:rsidRDefault="00807734" w:rsidP="00C225FE">
      <w:pPr>
        <w:pStyle w:val="ListParagraph"/>
        <w:spacing w:line="360" w:lineRule="auto"/>
        <w:ind w:left="0"/>
        <w:jc w:val="both"/>
        <w:rPr>
          <w:rFonts w:ascii="Times New Roman" w:hAnsi="Times New Roman" w:cs="Times New Roman"/>
          <w:b/>
          <w:sz w:val="24"/>
          <w:szCs w:val="24"/>
        </w:rPr>
      </w:pPr>
    </w:p>
    <w:p w:rsidR="00C225FE" w:rsidRPr="007F5334" w:rsidRDefault="00C225FE" w:rsidP="00C225FE">
      <w:pPr>
        <w:spacing w:line="360" w:lineRule="auto"/>
        <w:jc w:val="both"/>
        <w:rPr>
          <w:rFonts w:ascii="Times New Roman" w:hAnsi="Times New Roman" w:cs="Times New Roman"/>
          <w:sz w:val="24"/>
          <w:szCs w:val="24"/>
        </w:rPr>
      </w:pPr>
    </w:p>
    <w:p w:rsidR="00C225FE" w:rsidRPr="007F5334" w:rsidRDefault="00C225FE" w:rsidP="00C225FE">
      <w:pPr>
        <w:spacing w:line="360" w:lineRule="auto"/>
        <w:jc w:val="both"/>
        <w:rPr>
          <w:rFonts w:ascii="Times New Roman" w:hAnsi="Times New Roman" w:cs="Times New Roman"/>
          <w:sz w:val="24"/>
          <w:szCs w:val="24"/>
        </w:rPr>
      </w:pPr>
    </w:p>
    <w:p w:rsidR="00C225FE" w:rsidRPr="00C225FE" w:rsidRDefault="00C225FE" w:rsidP="00C225FE">
      <w:pPr>
        <w:spacing w:line="360" w:lineRule="auto"/>
        <w:jc w:val="both"/>
        <w:rPr>
          <w:rFonts w:ascii="Times New Roman" w:hAnsi="Times New Roman" w:cs="Times New Roman"/>
          <w:b/>
          <w:sz w:val="24"/>
          <w:szCs w:val="24"/>
        </w:rPr>
      </w:pPr>
    </w:p>
    <w:p w:rsidR="00310973" w:rsidRDefault="00310973" w:rsidP="00C225FE">
      <w:pPr>
        <w:jc w:val="both"/>
      </w:pPr>
    </w:p>
    <w:sectPr w:rsidR="00310973" w:rsidSect="007D57D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05566"/>
    <w:multiLevelType w:val="hybridMultilevel"/>
    <w:tmpl w:val="22161D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FE"/>
    <w:rsid w:val="000775E6"/>
    <w:rsid w:val="00124903"/>
    <w:rsid w:val="00310973"/>
    <w:rsid w:val="003D1D3E"/>
    <w:rsid w:val="00735909"/>
    <w:rsid w:val="007E62D1"/>
    <w:rsid w:val="00807734"/>
    <w:rsid w:val="00C225FE"/>
    <w:rsid w:val="00E7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5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25FE"/>
    <w:pPr>
      <w:ind w:left="720"/>
      <w:contextualSpacing/>
    </w:pPr>
  </w:style>
  <w:style w:type="character" w:customStyle="1" w:styleId="alt-edited">
    <w:name w:val="alt-edited"/>
    <w:basedOn w:val="DefaultParagraphFont"/>
    <w:rsid w:val="00C225FE"/>
  </w:style>
  <w:style w:type="paragraph" w:styleId="HTMLPreformatted">
    <w:name w:val="HTML Preformatted"/>
    <w:basedOn w:val="Normal"/>
    <w:link w:val="HTMLPreformattedChar"/>
    <w:uiPriority w:val="99"/>
    <w:semiHidden/>
    <w:unhideWhenUsed/>
    <w:rsid w:val="0080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73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71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45F"/>
    <w:rPr>
      <w:rFonts w:ascii="Tahoma" w:hAnsi="Tahoma" w:cs="Tahoma"/>
      <w:sz w:val="16"/>
      <w:szCs w:val="16"/>
    </w:rPr>
  </w:style>
  <w:style w:type="paragraph" w:styleId="Caption">
    <w:name w:val="caption"/>
    <w:basedOn w:val="Normal"/>
    <w:next w:val="Normal"/>
    <w:uiPriority w:val="35"/>
    <w:unhideWhenUsed/>
    <w:qFormat/>
    <w:rsid w:val="0012490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5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25FE"/>
    <w:pPr>
      <w:ind w:left="720"/>
      <w:contextualSpacing/>
    </w:pPr>
  </w:style>
  <w:style w:type="character" w:customStyle="1" w:styleId="alt-edited">
    <w:name w:val="alt-edited"/>
    <w:basedOn w:val="DefaultParagraphFont"/>
    <w:rsid w:val="00C225FE"/>
  </w:style>
  <w:style w:type="paragraph" w:styleId="HTMLPreformatted">
    <w:name w:val="HTML Preformatted"/>
    <w:basedOn w:val="Normal"/>
    <w:link w:val="HTMLPreformattedChar"/>
    <w:uiPriority w:val="99"/>
    <w:semiHidden/>
    <w:unhideWhenUsed/>
    <w:rsid w:val="0080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73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71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45F"/>
    <w:rPr>
      <w:rFonts w:ascii="Tahoma" w:hAnsi="Tahoma" w:cs="Tahoma"/>
      <w:sz w:val="16"/>
      <w:szCs w:val="16"/>
    </w:rPr>
  </w:style>
  <w:style w:type="paragraph" w:styleId="Caption">
    <w:name w:val="caption"/>
    <w:basedOn w:val="Normal"/>
    <w:next w:val="Normal"/>
    <w:uiPriority w:val="35"/>
    <w:unhideWhenUsed/>
    <w:qFormat/>
    <w:rsid w:val="0012490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Persentase</c:v>
                </c:pt>
              </c:strCache>
            </c:strRef>
          </c:tx>
          <c:dPt>
            <c:idx val="0"/>
            <c:bubble3D val="0"/>
            <c:spPr>
              <a:solidFill>
                <a:schemeClr val="tx2">
                  <a:lumMod val="40000"/>
                  <a:lumOff val="60000"/>
                </a:schemeClr>
              </a:solidFill>
            </c:spPr>
          </c:dPt>
          <c:dPt>
            <c:idx val="1"/>
            <c:bubble3D val="0"/>
            <c:spPr>
              <a:solidFill>
                <a:schemeClr val="accent6">
                  <a:lumMod val="40000"/>
                  <a:lumOff val="60000"/>
                </a:schemeClr>
              </a:solidFill>
            </c:spPr>
          </c:dPt>
          <c:dLbls>
            <c:showLegendKey val="0"/>
            <c:showVal val="1"/>
            <c:showCatName val="0"/>
            <c:showSerName val="0"/>
            <c:showPercent val="0"/>
            <c:showBubbleSize val="0"/>
            <c:showLeaderLines val="1"/>
          </c:dLbls>
          <c:cat>
            <c:strRef>
              <c:f>Sheet1!$A$2:$A$5</c:f>
              <c:strCache>
                <c:ptCount val="2"/>
                <c:pt idx="0">
                  <c:v>Bahasa Indonesia</c:v>
                </c:pt>
                <c:pt idx="1">
                  <c:v>Bahasa Daerah</c:v>
                </c:pt>
              </c:strCache>
            </c:strRef>
          </c:cat>
          <c:val>
            <c:numRef>
              <c:f>Sheet1!$B$2:$B$5</c:f>
              <c:numCache>
                <c:formatCode>0%</c:formatCode>
                <c:ptCount val="4"/>
                <c:pt idx="0">
                  <c:v>0.6</c:v>
                </c:pt>
                <c:pt idx="1">
                  <c:v>0.2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8298665791776023"/>
          <c:y val="0.41794306961629796"/>
          <c:w val="0.20312445319335082"/>
          <c:h val="0.1163954505686788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6AC7F-67FF-47C5-800F-2BC0B4B8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2018-04-23T04:25:00Z</dcterms:created>
  <dcterms:modified xsi:type="dcterms:W3CDTF">2018-04-30T15:52:00Z</dcterms:modified>
</cp:coreProperties>
</file>