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E50" w:rsidRDefault="0022570D" w:rsidP="001B611D">
      <w:pPr>
        <w:jc w:val="center"/>
        <w:rPr>
          <w:rFonts w:ascii="Calibri" w:hAnsi="Calibri" w:cs="Calibri"/>
          <w:b/>
          <w:sz w:val="32"/>
          <w:szCs w:val="32"/>
        </w:rPr>
      </w:pPr>
      <w:r w:rsidRPr="005E1E50">
        <w:rPr>
          <w:rFonts w:ascii="Calibri" w:hAnsi="Calibri" w:cs="Calibri"/>
          <w:b/>
          <w:sz w:val="32"/>
          <w:szCs w:val="32"/>
        </w:rPr>
        <w:t xml:space="preserve">LOCAL WISDOM OF </w:t>
      </w:r>
      <w:r w:rsidRPr="005E1E50">
        <w:rPr>
          <w:rFonts w:ascii="Calibri" w:hAnsi="Calibri" w:cs="Calibri"/>
          <w:b/>
          <w:i/>
          <w:sz w:val="32"/>
          <w:szCs w:val="32"/>
        </w:rPr>
        <w:t>KEMBAR MAYANG</w:t>
      </w:r>
      <w:r w:rsidR="0091754F" w:rsidRPr="005E1E50">
        <w:rPr>
          <w:rFonts w:ascii="Calibri" w:hAnsi="Calibri" w:cs="Calibri"/>
          <w:b/>
          <w:sz w:val="32"/>
          <w:szCs w:val="32"/>
        </w:rPr>
        <w:t xml:space="preserve"> </w:t>
      </w:r>
    </w:p>
    <w:p w:rsidR="0022570D" w:rsidRPr="005E1E50" w:rsidRDefault="0091754F" w:rsidP="001B611D">
      <w:pPr>
        <w:jc w:val="center"/>
        <w:rPr>
          <w:rFonts w:ascii="Calibri" w:hAnsi="Calibri" w:cs="Calibri"/>
          <w:b/>
          <w:sz w:val="32"/>
          <w:szCs w:val="32"/>
        </w:rPr>
      </w:pPr>
      <w:r w:rsidRPr="005E1E50">
        <w:rPr>
          <w:rFonts w:ascii="Calibri" w:hAnsi="Calibri" w:cs="Calibri"/>
          <w:b/>
          <w:sz w:val="32"/>
          <w:szCs w:val="32"/>
        </w:rPr>
        <w:t xml:space="preserve">IN WEDDING TRADITION OF </w:t>
      </w:r>
      <w:r w:rsidRPr="005E1E50">
        <w:rPr>
          <w:rFonts w:ascii="Calibri" w:hAnsi="Calibri" w:cs="Calibri"/>
          <w:b/>
          <w:i/>
          <w:sz w:val="32"/>
          <w:szCs w:val="32"/>
        </w:rPr>
        <w:t>JAW</w:t>
      </w:r>
      <w:r w:rsidR="0022570D" w:rsidRPr="005E1E50">
        <w:rPr>
          <w:rFonts w:ascii="Calibri" w:hAnsi="Calibri" w:cs="Calibri"/>
          <w:b/>
          <w:i/>
          <w:sz w:val="32"/>
          <w:szCs w:val="32"/>
        </w:rPr>
        <w:t>A</w:t>
      </w:r>
      <w:r w:rsidR="0022570D" w:rsidRPr="005E1E50">
        <w:rPr>
          <w:rFonts w:ascii="Calibri" w:hAnsi="Calibri" w:cs="Calibri"/>
          <w:b/>
          <w:sz w:val="32"/>
          <w:szCs w:val="32"/>
        </w:rPr>
        <w:t xml:space="preserve"> ETHNIC</w:t>
      </w:r>
    </w:p>
    <w:p w:rsidR="001B611D" w:rsidRPr="005E1E50" w:rsidRDefault="001B611D" w:rsidP="001B611D">
      <w:pPr>
        <w:jc w:val="center"/>
        <w:rPr>
          <w:rFonts w:ascii="Calibri" w:hAnsi="Calibri" w:cs="Calibri"/>
          <w:b/>
          <w:sz w:val="32"/>
          <w:szCs w:val="32"/>
        </w:rPr>
      </w:pPr>
    </w:p>
    <w:p w:rsidR="001B611D" w:rsidRPr="005E1E50" w:rsidRDefault="001B611D" w:rsidP="001B611D">
      <w:pPr>
        <w:jc w:val="center"/>
        <w:rPr>
          <w:rFonts w:ascii="Calibri" w:hAnsi="Calibri" w:cs="Calibri"/>
          <w:b/>
          <w:sz w:val="28"/>
          <w:szCs w:val="28"/>
        </w:rPr>
      </w:pPr>
      <w:r w:rsidRPr="005E1E50">
        <w:rPr>
          <w:rFonts w:ascii="Calibri" w:hAnsi="Calibri" w:cs="Calibri"/>
          <w:b/>
          <w:sz w:val="28"/>
          <w:szCs w:val="28"/>
        </w:rPr>
        <w:t>HIDAYATI</w:t>
      </w:r>
    </w:p>
    <w:p w:rsidR="001B611D" w:rsidRPr="00A41092" w:rsidRDefault="001B611D" w:rsidP="001B611D">
      <w:pPr>
        <w:jc w:val="center"/>
        <w:rPr>
          <w:rFonts w:ascii="Calibri" w:hAnsi="Calibri" w:cs="Calibri"/>
          <w:b/>
        </w:rPr>
      </w:pPr>
      <w:r w:rsidRPr="00A41092">
        <w:rPr>
          <w:rFonts w:ascii="Calibri" w:hAnsi="Calibri" w:cs="Calibri"/>
          <w:b/>
        </w:rPr>
        <w:t>FACULTY OF LANGUAGE AND COMMUNICATION</w:t>
      </w:r>
    </w:p>
    <w:p w:rsidR="001B611D" w:rsidRPr="00A41092" w:rsidRDefault="001B611D" w:rsidP="001B611D">
      <w:pPr>
        <w:jc w:val="center"/>
        <w:rPr>
          <w:rFonts w:ascii="Calibri" w:hAnsi="Calibri" w:cs="Calibri"/>
          <w:b/>
        </w:rPr>
      </w:pPr>
      <w:r w:rsidRPr="00A41092">
        <w:rPr>
          <w:rFonts w:ascii="Calibri" w:hAnsi="Calibri" w:cs="Calibri"/>
          <w:b/>
        </w:rPr>
        <w:t>HARAPAN UNIVERSITY MEDAN</w:t>
      </w:r>
    </w:p>
    <w:p w:rsidR="00A41092" w:rsidRDefault="00A41092" w:rsidP="001B611D">
      <w:pPr>
        <w:jc w:val="center"/>
        <w:rPr>
          <w:rFonts w:ascii="Calibri" w:hAnsi="Calibri" w:cs="Calibri"/>
          <w:b/>
        </w:rPr>
      </w:pPr>
      <w:r w:rsidRPr="00A41092">
        <w:rPr>
          <w:rFonts w:ascii="Calibri" w:hAnsi="Calibri" w:cs="Calibri"/>
          <w:b/>
        </w:rPr>
        <w:t xml:space="preserve">Email : </w:t>
      </w:r>
      <w:hyperlink r:id="rId7" w:history="1">
        <w:r w:rsidR="00E413A9" w:rsidRPr="0050536A">
          <w:rPr>
            <w:rStyle w:val="Hyperlink"/>
            <w:rFonts w:ascii="Calibri" w:hAnsi="Calibri" w:cs="Calibri"/>
            <w:b/>
          </w:rPr>
          <w:t>yatihida853@gmail.com</w:t>
        </w:r>
      </w:hyperlink>
    </w:p>
    <w:p w:rsidR="003F143A" w:rsidRPr="00A41092" w:rsidRDefault="003F143A" w:rsidP="001B611D">
      <w:pPr>
        <w:jc w:val="center"/>
        <w:rPr>
          <w:rFonts w:ascii="Calibri" w:hAnsi="Calibri" w:cs="Calibri"/>
          <w:b/>
        </w:rPr>
      </w:pPr>
    </w:p>
    <w:p w:rsidR="00A41092" w:rsidRPr="00A41092" w:rsidRDefault="00A41092" w:rsidP="001B611D">
      <w:pPr>
        <w:jc w:val="center"/>
        <w:rPr>
          <w:rFonts w:ascii="Calibri" w:hAnsi="Calibri" w:cs="Calibri"/>
          <w:b/>
        </w:rPr>
      </w:pPr>
      <w:r w:rsidRPr="00A41092">
        <w:rPr>
          <w:rFonts w:ascii="Calibri" w:hAnsi="Calibri" w:cs="Calibri"/>
          <w:b/>
        </w:rPr>
        <w:t>Abstract</w:t>
      </w:r>
    </w:p>
    <w:p w:rsidR="00A41092" w:rsidRPr="002B697C" w:rsidRDefault="003F143A" w:rsidP="00A41092">
      <w:pPr>
        <w:jc w:val="both"/>
        <w:rPr>
          <w:rFonts w:ascii="Calibri" w:eastAsia="Times New Roman" w:hAnsi="Calibri" w:cs="Calibri"/>
          <w:lang w:bidi="ar-SA"/>
        </w:rPr>
      </w:pPr>
      <w:r w:rsidRPr="002B697C">
        <w:rPr>
          <w:rFonts w:ascii="Calibri" w:hAnsi="Calibri" w:cs="Calibri"/>
        </w:rPr>
        <w:t>The research is concerned with</w:t>
      </w:r>
      <w:r w:rsidR="00A41092" w:rsidRPr="002B697C">
        <w:rPr>
          <w:rFonts w:ascii="Calibri" w:hAnsi="Calibri" w:cs="Calibri"/>
        </w:rPr>
        <w:t xml:space="preserve"> the local wisdom of </w:t>
      </w:r>
      <w:proofErr w:type="spellStart"/>
      <w:r w:rsidR="00A41092" w:rsidRPr="002B697C">
        <w:rPr>
          <w:rFonts w:ascii="Calibri" w:hAnsi="Calibri" w:cs="Calibri"/>
          <w:i/>
        </w:rPr>
        <w:t>Kembar</w:t>
      </w:r>
      <w:proofErr w:type="spellEnd"/>
      <w:r w:rsidR="00A41092" w:rsidRPr="002B697C">
        <w:rPr>
          <w:rFonts w:ascii="Calibri" w:hAnsi="Calibri" w:cs="Calibri"/>
        </w:rPr>
        <w:t xml:space="preserve"> </w:t>
      </w:r>
      <w:proofErr w:type="spellStart"/>
      <w:r w:rsidR="00A41092" w:rsidRPr="002B697C">
        <w:rPr>
          <w:rFonts w:ascii="Calibri" w:hAnsi="Calibri" w:cs="Calibri"/>
          <w:i/>
        </w:rPr>
        <w:t>Mayang</w:t>
      </w:r>
      <w:proofErr w:type="spellEnd"/>
      <w:r w:rsidR="00A41092" w:rsidRPr="002B697C">
        <w:rPr>
          <w:rFonts w:ascii="Calibri" w:hAnsi="Calibri" w:cs="Calibri"/>
        </w:rPr>
        <w:t xml:space="preserve"> in wedding tradition of </w:t>
      </w:r>
      <w:proofErr w:type="spellStart"/>
      <w:r w:rsidR="00A41092" w:rsidRPr="002B697C">
        <w:rPr>
          <w:rFonts w:ascii="Calibri" w:hAnsi="Calibri" w:cs="Calibri"/>
          <w:i/>
        </w:rPr>
        <w:t>Jawa</w:t>
      </w:r>
      <w:proofErr w:type="spellEnd"/>
      <w:r w:rsidR="00A41092" w:rsidRPr="002B697C">
        <w:rPr>
          <w:rFonts w:ascii="Calibri" w:hAnsi="Calibri" w:cs="Calibri"/>
        </w:rPr>
        <w:t xml:space="preserve"> ethnic. Local wisdom can be in the forms of knowledge, skills and policies used for the welfare of the peoples concerned. </w:t>
      </w:r>
      <w:r w:rsidR="00C95AA6" w:rsidRPr="002B697C">
        <w:rPr>
          <w:rFonts w:ascii="Calibri" w:hAnsi="Calibri" w:cs="Calibri"/>
        </w:rPr>
        <w:t xml:space="preserve">Tied to this, </w:t>
      </w:r>
      <w:proofErr w:type="spellStart"/>
      <w:r w:rsidR="00A41092" w:rsidRPr="002B697C">
        <w:rPr>
          <w:rFonts w:ascii="Calibri" w:hAnsi="Calibri" w:cs="Calibri"/>
          <w:i/>
        </w:rPr>
        <w:t>Kembar</w:t>
      </w:r>
      <w:proofErr w:type="spellEnd"/>
      <w:r w:rsidR="00A41092" w:rsidRPr="002B697C">
        <w:rPr>
          <w:rFonts w:ascii="Calibri" w:hAnsi="Calibri" w:cs="Calibri"/>
          <w:i/>
        </w:rPr>
        <w:t xml:space="preserve"> </w:t>
      </w:r>
      <w:proofErr w:type="spellStart"/>
      <w:proofErr w:type="gramStart"/>
      <w:r w:rsidR="00A41092" w:rsidRPr="002B697C">
        <w:rPr>
          <w:rFonts w:ascii="Calibri" w:hAnsi="Calibri" w:cs="Calibri"/>
          <w:i/>
        </w:rPr>
        <w:t>Mayang</w:t>
      </w:r>
      <w:proofErr w:type="spellEnd"/>
      <w:r w:rsidR="00A41092" w:rsidRPr="002B697C">
        <w:rPr>
          <w:rFonts w:ascii="Calibri" w:hAnsi="Calibri" w:cs="Calibri"/>
          <w:i/>
        </w:rPr>
        <w:t xml:space="preserve">,  </w:t>
      </w:r>
      <w:r w:rsidR="00C95AA6" w:rsidRPr="002B697C">
        <w:rPr>
          <w:rFonts w:ascii="Calibri" w:hAnsi="Calibri" w:cs="Calibri"/>
        </w:rPr>
        <w:t>about</w:t>
      </w:r>
      <w:proofErr w:type="gramEnd"/>
      <w:r w:rsidR="00C95AA6" w:rsidRPr="002B697C">
        <w:rPr>
          <w:rFonts w:ascii="Calibri" w:hAnsi="Calibri" w:cs="Calibri"/>
        </w:rPr>
        <w:t xml:space="preserve"> a meter in height,  has been known as a </w:t>
      </w:r>
      <w:r w:rsidR="00A41092" w:rsidRPr="002B697C">
        <w:rPr>
          <w:rFonts w:ascii="Calibri" w:hAnsi="Calibri" w:cs="Calibri"/>
        </w:rPr>
        <w:t xml:space="preserve">pair of symbolic ornaments made from of </w:t>
      </w:r>
      <w:proofErr w:type="spellStart"/>
      <w:r w:rsidR="00A41092" w:rsidRPr="002B697C">
        <w:rPr>
          <w:rFonts w:ascii="Calibri" w:hAnsi="Calibri" w:cs="Calibri"/>
          <w:i/>
        </w:rPr>
        <w:t>janur</w:t>
      </w:r>
      <w:proofErr w:type="spellEnd"/>
      <w:r w:rsidR="00A41092" w:rsidRPr="002B697C">
        <w:rPr>
          <w:rFonts w:ascii="Calibri" w:hAnsi="Calibri" w:cs="Calibri"/>
        </w:rPr>
        <w:t xml:space="preserve"> or coconut leaf, trunks of  banana tree, fruits and flowers of five colors and usually presented in the wedding tradition of </w:t>
      </w:r>
      <w:proofErr w:type="spellStart"/>
      <w:r w:rsidR="00A41092" w:rsidRPr="002B697C">
        <w:rPr>
          <w:rFonts w:ascii="Calibri" w:hAnsi="Calibri" w:cs="Calibri"/>
          <w:i/>
        </w:rPr>
        <w:t>Jawa</w:t>
      </w:r>
      <w:proofErr w:type="spellEnd"/>
      <w:r w:rsidR="00A41092" w:rsidRPr="002B697C">
        <w:rPr>
          <w:rFonts w:ascii="Calibri" w:hAnsi="Calibri" w:cs="Calibri"/>
        </w:rPr>
        <w:t xml:space="preserve"> ethnic. The research is conducted by means of descriptive qualitative method </w:t>
      </w:r>
      <w:r w:rsidR="00A41092" w:rsidRPr="002B697C">
        <w:rPr>
          <w:rFonts w:ascii="Calibri" w:eastAsia="Times New Roman" w:hAnsi="Calibri" w:cs="Calibri"/>
          <w:lang w:bidi="ar-SA"/>
        </w:rPr>
        <w:t>and supported by phenomenological approach.</w:t>
      </w:r>
      <w:r w:rsidRPr="002B697C">
        <w:rPr>
          <w:rFonts w:ascii="Calibri" w:eastAsia="Times New Roman" w:hAnsi="Calibri" w:cs="Calibri"/>
          <w:lang w:bidi="ar-SA"/>
        </w:rPr>
        <w:t xml:space="preserve"> Data collection technique and procedures cover observation, interview, questionnaire and documentation with 20 key informants consisting of community leader, scholars, and community members. </w:t>
      </w:r>
      <w:r w:rsidR="00A41092" w:rsidRPr="002B697C">
        <w:rPr>
          <w:rFonts w:ascii="Calibri" w:eastAsia="Times New Roman" w:hAnsi="Calibri" w:cs="Calibri"/>
          <w:lang w:bidi="ar-SA"/>
        </w:rPr>
        <w:t xml:space="preserve">The results show that there are four points of local wisdom in </w:t>
      </w:r>
      <w:proofErr w:type="spellStart"/>
      <w:r w:rsidR="00A41092" w:rsidRPr="002B697C">
        <w:rPr>
          <w:rFonts w:ascii="Calibri" w:hAnsi="Calibri" w:cs="Calibri"/>
          <w:i/>
        </w:rPr>
        <w:t>Kembar</w:t>
      </w:r>
      <w:proofErr w:type="spellEnd"/>
      <w:r w:rsidR="00A41092" w:rsidRPr="002B697C">
        <w:rPr>
          <w:rFonts w:ascii="Calibri" w:hAnsi="Calibri" w:cs="Calibri"/>
        </w:rPr>
        <w:t xml:space="preserve"> </w:t>
      </w:r>
      <w:proofErr w:type="spellStart"/>
      <w:r w:rsidR="00A41092" w:rsidRPr="002B697C">
        <w:rPr>
          <w:rFonts w:ascii="Calibri" w:hAnsi="Calibri" w:cs="Calibri"/>
          <w:i/>
        </w:rPr>
        <w:t>Mayang</w:t>
      </w:r>
      <w:proofErr w:type="spellEnd"/>
      <w:r w:rsidR="00A41092" w:rsidRPr="002B697C">
        <w:rPr>
          <w:rFonts w:ascii="Calibri" w:hAnsi="Calibri" w:cs="Calibri"/>
        </w:rPr>
        <w:t xml:space="preserve">: Maintaining Family Honor, </w:t>
      </w:r>
      <w:proofErr w:type="gramStart"/>
      <w:r w:rsidR="00A41092" w:rsidRPr="002B697C">
        <w:rPr>
          <w:rFonts w:ascii="Calibri" w:hAnsi="Calibri" w:cs="Calibri"/>
        </w:rPr>
        <w:t xml:space="preserve">termed  </w:t>
      </w:r>
      <w:proofErr w:type="spellStart"/>
      <w:r w:rsidR="00A41092" w:rsidRPr="002B697C">
        <w:rPr>
          <w:rFonts w:ascii="Calibri" w:hAnsi="Calibri" w:cs="Calibri"/>
          <w:i/>
        </w:rPr>
        <w:t>keris</w:t>
      </w:r>
      <w:proofErr w:type="gramEnd"/>
      <w:r w:rsidR="00A41092" w:rsidRPr="002B697C">
        <w:rPr>
          <w:rFonts w:ascii="Calibri" w:hAnsi="Calibri" w:cs="Calibri"/>
          <w:i/>
        </w:rPr>
        <w:t>-kerisan</w:t>
      </w:r>
      <w:proofErr w:type="spellEnd"/>
      <w:r w:rsidR="00A41092" w:rsidRPr="002B697C">
        <w:rPr>
          <w:rFonts w:ascii="Calibri" w:hAnsi="Calibri" w:cs="Calibri"/>
        </w:rPr>
        <w:t xml:space="preserve"> in the form of  dagger-shaped webbing; Mutual Protection, termed  </w:t>
      </w:r>
      <w:proofErr w:type="spellStart"/>
      <w:r w:rsidR="00A41092" w:rsidRPr="002B697C">
        <w:rPr>
          <w:rFonts w:ascii="Calibri" w:hAnsi="Calibri" w:cs="Calibri"/>
          <w:i/>
        </w:rPr>
        <w:t>payung-payungan</w:t>
      </w:r>
      <w:proofErr w:type="spellEnd"/>
      <w:r w:rsidR="00D567BA" w:rsidRPr="002B697C">
        <w:rPr>
          <w:rFonts w:ascii="Calibri" w:hAnsi="Calibri" w:cs="Calibri"/>
        </w:rPr>
        <w:t xml:space="preserve"> in the form of  umbrella-</w:t>
      </w:r>
      <w:r w:rsidR="00A41092" w:rsidRPr="002B697C">
        <w:rPr>
          <w:rFonts w:ascii="Calibri" w:hAnsi="Calibri" w:cs="Calibri"/>
        </w:rPr>
        <w:t xml:space="preserve">shaped webbing;  Fidelity, termed  </w:t>
      </w:r>
      <w:proofErr w:type="spellStart"/>
      <w:r w:rsidR="00A41092" w:rsidRPr="002B697C">
        <w:rPr>
          <w:rFonts w:ascii="Calibri" w:hAnsi="Calibri" w:cs="Calibri"/>
          <w:i/>
        </w:rPr>
        <w:t>manuk-manukan</w:t>
      </w:r>
      <w:proofErr w:type="spellEnd"/>
      <w:r w:rsidR="00D567BA" w:rsidRPr="002B697C">
        <w:rPr>
          <w:rFonts w:ascii="Calibri" w:hAnsi="Calibri" w:cs="Calibri"/>
        </w:rPr>
        <w:t xml:space="preserve"> in the form of  bird-</w:t>
      </w:r>
      <w:r w:rsidR="00A41092" w:rsidRPr="002B697C">
        <w:rPr>
          <w:rFonts w:ascii="Calibri" w:hAnsi="Calibri" w:cs="Calibri"/>
        </w:rPr>
        <w:t xml:space="preserve">shaped webbing; Tenacity and Sacrifice, termed </w:t>
      </w:r>
      <w:proofErr w:type="spellStart"/>
      <w:r w:rsidR="00A41092" w:rsidRPr="002B697C">
        <w:rPr>
          <w:rFonts w:ascii="Calibri" w:hAnsi="Calibri" w:cs="Calibri"/>
          <w:i/>
        </w:rPr>
        <w:t>walang-walangan</w:t>
      </w:r>
      <w:proofErr w:type="spellEnd"/>
      <w:r w:rsidR="00A41092" w:rsidRPr="002B697C">
        <w:rPr>
          <w:rFonts w:ascii="Calibri" w:hAnsi="Calibri" w:cs="Calibri"/>
          <w:i/>
        </w:rPr>
        <w:t xml:space="preserve">, </w:t>
      </w:r>
      <w:r w:rsidR="00A41092" w:rsidRPr="002B697C">
        <w:rPr>
          <w:rFonts w:ascii="Calibri" w:hAnsi="Calibri" w:cs="Calibri"/>
        </w:rPr>
        <w:t>in the form of  praying mantis- shaped webbing.</w:t>
      </w:r>
      <w:r w:rsidRPr="002B697C">
        <w:rPr>
          <w:rFonts w:ascii="Calibri" w:hAnsi="Calibri" w:cs="Calibri"/>
        </w:rPr>
        <w:t xml:space="preserve"> </w:t>
      </w:r>
      <w:proofErr w:type="spellStart"/>
      <w:r w:rsidRPr="002B697C">
        <w:rPr>
          <w:rFonts w:ascii="Calibri" w:hAnsi="Calibri" w:cs="Calibri"/>
          <w:i/>
        </w:rPr>
        <w:t>Kembar</w:t>
      </w:r>
      <w:proofErr w:type="spellEnd"/>
      <w:r w:rsidRPr="002B697C">
        <w:rPr>
          <w:rFonts w:ascii="Calibri" w:hAnsi="Calibri" w:cs="Calibri"/>
          <w:i/>
        </w:rPr>
        <w:t xml:space="preserve"> </w:t>
      </w:r>
      <w:proofErr w:type="spellStart"/>
      <w:r w:rsidRPr="002B697C">
        <w:rPr>
          <w:rFonts w:ascii="Calibri" w:hAnsi="Calibri" w:cs="Calibri"/>
          <w:i/>
        </w:rPr>
        <w:t>Mayang</w:t>
      </w:r>
      <w:proofErr w:type="spellEnd"/>
      <w:r w:rsidRPr="002B697C">
        <w:rPr>
          <w:rFonts w:ascii="Calibri" w:hAnsi="Calibri" w:cs="Calibri"/>
          <w:i/>
        </w:rPr>
        <w:t xml:space="preserve"> </w:t>
      </w:r>
      <w:r w:rsidRPr="002B697C">
        <w:rPr>
          <w:rFonts w:ascii="Calibri" w:hAnsi="Calibri" w:cs="Calibri"/>
        </w:rPr>
        <w:t xml:space="preserve">as a cultural heritage is to be preserved to be used as </w:t>
      </w:r>
      <w:r w:rsidR="005E1E50" w:rsidRPr="002B697C">
        <w:rPr>
          <w:rFonts w:ascii="Calibri" w:hAnsi="Calibri" w:cs="Calibri"/>
        </w:rPr>
        <w:t>a guideline</w:t>
      </w:r>
      <w:r w:rsidRPr="002B697C">
        <w:rPr>
          <w:rFonts w:ascii="Calibri" w:hAnsi="Calibri" w:cs="Calibri"/>
        </w:rPr>
        <w:t xml:space="preserve"> in social life. </w:t>
      </w:r>
    </w:p>
    <w:p w:rsidR="00A41092" w:rsidRPr="00A41092" w:rsidRDefault="00A41092" w:rsidP="00A41092">
      <w:pPr>
        <w:spacing w:before="100" w:beforeAutospacing="1" w:after="100" w:afterAutospacing="1"/>
        <w:jc w:val="both"/>
        <w:rPr>
          <w:rFonts w:ascii="Calibri" w:eastAsia="Times New Roman" w:hAnsi="Calibri" w:cs="Calibri"/>
          <w:i/>
          <w:iCs/>
          <w:lang w:bidi="ar-SA"/>
        </w:rPr>
      </w:pPr>
      <w:r w:rsidRPr="00A41092">
        <w:rPr>
          <w:rFonts w:ascii="Calibri" w:eastAsia="Times New Roman" w:hAnsi="Calibri" w:cs="Calibri"/>
          <w:b/>
          <w:iCs/>
          <w:lang w:bidi="ar-SA"/>
        </w:rPr>
        <w:t>Key words</w:t>
      </w:r>
      <w:r w:rsidRPr="00A41092">
        <w:rPr>
          <w:rFonts w:ascii="Calibri" w:eastAsia="Times New Roman" w:hAnsi="Calibri" w:cs="Calibri"/>
          <w:iCs/>
          <w:lang w:bidi="ar-SA"/>
        </w:rPr>
        <w:t xml:space="preserve">: local wisdom, Javanese Culture, </w:t>
      </w:r>
      <w:proofErr w:type="spellStart"/>
      <w:r w:rsidRPr="00A41092">
        <w:rPr>
          <w:rFonts w:ascii="Calibri" w:eastAsia="Times New Roman" w:hAnsi="Calibri" w:cs="Calibri"/>
          <w:i/>
          <w:iCs/>
          <w:lang w:bidi="ar-SA"/>
        </w:rPr>
        <w:t>Kembar</w:t>
      </w:r>
      <w:proofErr w:type="spellEnd"/>
      <w:r w:rsidRPr="00A41092">
        <w:rPr>
          <w:rFonts w:ascii="Calibri" w:eastAsia="Times New Roman" w:hAnsi="Calibri" w:cs="Calibri"/>
          <w:i/>
          <w:iCs/>
          <w:lang w:bidi="ar-SA"/>
        </w:rPr>
        <w:t xml:space="preserve"> </w:t>
      </w:r>
      <w:proofErr w:type="spellStart"/>
      <w:r w:rsidRPr="00A41092">
        <w:rPr>
          <w:rFonts w:ascii="Calibri" w:eastAsia="Times New Roman" w:hAnsi="Calibri" w:cs="Calibri"/>
          <w:i/>
          <w:iCs/>
          <w:lang w:bidi="ar-SA"/>
        </w:rPr>
        <w:t>Mayang</w:t>
      </w:r>
      <w:proofErr w:type="spellEnd"/>
    </w:p>
    <w:p w:rsidR="001B611D" w:rsidRPr="00A41092" w:rsidRDefault="001B611D" w:rsidP="001B611D">
      <w:pPr>
        <w:jc w:val="both"/>
        <w:rPr>
          <w:rFonts w:ascii="Calibri" w:hAnsi="Calibri" w:cs="Calibri"/>
          <w:b/>
        </w:rPr>
      </w:pPr>
      <w:r w:rsidRPr="00A41092">
        <w:rPr>
          <w:rFonts w:ascii="Calibri" w:hAnsi="Calibri" w:cs="Calibri"/>
          <w:b/>
        </w:rPr>
        <w:t>1. Introduction</w:t>
      </w:r>
    </w:p>
    <w:p w:rsidR="001B611D" w:rsidRPr="00A41092" w:rsidRDefault="001B611D" w:rsidP="001B611D">
      <w:pPr>
        <w:jc w:val="both"/>
        <w:rPr>
          <w:rFonts w:ascii="Calibri" w:hAnsi="Calibri" w:cs="Calibri"/>
          <w:b/>
        </w:rPr>
      </w:pPr>
    </w:p>
    <w:p w:rsidR="0022570D" w:rsidRPr="00A41092" w:rsidRDefault="0022570D" w:rsidP="001B611D">
      <w:pPr>
        <w:jc w:val="both"/>
        <w:rPr>
          <w:rFonts w:ascii="Calibri" w:hAnsi="Calibri" w:cs="Calibri"/>
        </w:rPr>
      </w:pPr>
      <w:r w:rsidRPr="00A41092">
        <w:rPr>
          <w:rFonts w:ascii="Calibri" w:hAnsi="Calibri" w:cs="Calibri"/>
        </w:rPr>
        <w:t>Indonesia is a unitary state crossed by the equator. Indonesia is located between Australia and the Asian Continents. In addition, Indonesia is also the largest archipelago country and is located between two large oceans, the Pacific and the Indian Oceans.</w:t>
      </w:r>
    </w:p>
    <w:p w:rsidR="0022570D" w:rsidRPr="00A41092" w:rsidRDefault="0022570D" w:rsidP="001B611D">
      <w:pPr>
        <w:jc w:val="both"/>
        <w:rPr>
          <w:rFonts w:ascii="Calibri" w:hAnsi="Calibri" w:cs="Calibri"/>
        </w:rPr>
      </w:pPr>
    </w:p>
    <w:p w:rsidR="0022570D" w:rsidRPr="00A41092" w:rsidRDefault="0022570D" w:rsidP="001B611D">
      <w:pPr>
        <w:jc w:val="both"/>
        <w:rPr>
          <w:rFonts w:ascii="Calibri" w:hAnsi="Calibri" w:cs="Calibri"/>
        </w:rPr>
      </w:pPr>
      <w:r w:rsidRPr="00A41092">
        <w:rPr>
          <w:rFonts w:ascii="Calibri" w:hAnsi="Calibri" w:cs="Calibri"/>
        </w:rPr>
        <w:t xml:space="preserve">As an archipelago country Indonesia has a diversity of cultures, races, ethnic groups, beliefs, religions, regional languages, and many others. Although full of cultural diversity, Indonesia remains one according to its slogan, </w:t>
      </w:r>
      <w:proofErr w:type="spellStart"/>
      <w:r w:rsidRPr="00A41092">
        <w:rPr>
          <w:rFonts w:ascii="Calibri" w:hAnsi="Calibri" w:cs="Calibri"/>
          <w:i/>
        </w:rPr>
        <w:t>Bhineka</w:t>
      </w:r>
      <w:proofErr w:type="spellEnd"/>
      <w:r w:rsidRPr="00A41092">
        <w:rPr>
          <w:rFonts w:ascii="Calibri" w:hAnsi="Calibri" w:cs="Calibri"/>
          <w:i/>
        </w:rPr>
        <w:t xml:space="preserve"> Tunggal </w:t>
      </w:r>
      <w:proofErr w:type="spellStart"/>
      <w:r w:rsidRPr="00A41092">
        <w:rPr>
          <w:rFonts w:ascii="Calibri" w:hAnsi="Calibri" w:cs="Calibri"/>
          <w:i/>
        </w:rPr>
        <w:t>Ika</w:t>
      </w:r>
      <w:proofErr w:type="spellEnd"/>
      <w:r w:rsidRPr="00A41092">
        <w:rPr>
          <w:rFonts w:ascii="Calibri" w:hAnsi="Calibri" w:cs="Calibri"/>
          <w:i/>
        </w:rPr>
        <w:t xml:space="preserve">, </w:t>
      </w:r>
      <w:r w:rsidRPr="00A41092">
        <w:rPr>
          <w:rFonts w:ascii="Calibri" w:hAnsi="Calibri" w:cs="Calibri"/>
        </w:rPr>
        <w:t xml:space="preserve">meaning unity in diversity. Diversity is a condition in people's lives. The </w:t>
      </w:r>
      <w:r w:rsidR="005E1E50" w:rsidRPr="00A41092">
        <w:rPr>
          <w:rFonts w:ascii="Calibri" w:hAnsi="Calibri" w:cs="Calibri"/>
        </w:rPr>
        <w:t>diversity in</w:t>
      </w:r>
      <w:r w:rsidRPr="00A41092">
        <w:rPr>
          <w:rFonts w:ascii="Calibri" w:hAnsi="Calibri" w:cs="Calibri"/>
        </w:rPr>
        <w:t xml:space="preserve"> Indonesia is a wealth and beauty of the Indonesian nation reflected from the culture of each region as a representation of a particular ethnicity. People belonging to a particular ethnic group, must have the awareness and identity of the tribal culture of the nation, for example in the use of local languages and </w:t>
      </w:r>
      <w:r w:rsidR="00BD7E42" w:rsidRPr="00A41092">
        <w:rPr>
          <w:rFonts w:ascii="Calibri" w:hAnsi="Calibri" w:cs="Calibri"/>
        </w:rPr>
        <w:t>love for</w:t>
      </w:r>
      <w:r w:rsidRPr="00A41092">
        <w:rPr>
          <w:rFonts w:ascii="Calibri" w:hAnsi="Calibri" w:cs="Calibri"/>
        </w:rPr>
        <w:t xml:space="preserve"> the arts and customs.</w:t>
      </w:r>
    </w:p>
    <w:p w:rsidR="001B611D" w:rsidRPr="00A41092" w:rsidRDefault="001B611D" w:rsidP="001B611D">
      <w:pPr>
        <w:jc w:val="both"/>
        <w:rPr>
          <w:rFonts w:ascii="Calibri" w:hAnsi="Calibri" w:cs="Calibri"/>
        </w:rPr>
      </w:pPr>
    </w:p>
    <w:p w:rsidR="0022570D" w:rsidRPr="00A41092" w:rsidRDefault="0022570D" w:rsidP="001B611D">
      <w:pPr>
        <w:jc w:val="both"/>
        <w:rPr>
          <w:rFonts w:ascii="Calibri" w:hAnsi="Calibri" w:cs="Calibri"/>
        </w:rPr>
      </w:pPr>
      <w:proofErr w:type="spellStart"/>
      <w:r w:rsidRPr="00A41092">
        <w:rPr>
          <w:rFonts w:ascii="Calibri" w:hAnsi="Calibri" w:cs="Calibri"/>
        </w:rPr>
        <w:t>Bastomi</w:t>
      </w:r>
      <w:proofErr w:type="spellEnd"/>
      <w:r w:rsidRPr="00A41092">
        <w:rPr>
          <w:rFonts w:ascii="Calibri" w:hAnsi="Calibri" w:cs="Calibri"/>
        </w:rPr>
        <w:t xml:space="preserve"> in his book </w:t>
      </w:r>
      <w:r w:rsidRPr="00A41092">
        <w:rPr>
          <w:rFonts w:ascii="Calibri" w:hAnsi="Calibri" w:cs="Calibri"/>
          <w:i/>
        </w:rPr>
        <w:t>Appreciation of Traditional Art</w:t>
      </w:r>
      <w:r w:rsidRPr="00A41092">
        <w:rPr>
          <w:rFonts w:ascii="Calibri" w:hAnsi="Calibri" w:cs="Calibri"/>
        </w:rPr>
        <w:t xml:space="preserve"> (1988) explains that tradition is a spirit of culture strengthening the cultural system. Tradition has always been tested from the point of </w:t>
      </w:r>
      <w:r w:rsidRPr="00A41092">
        <w:rPr>
          <w:rFonts w:ascii="Calibri" w:hAnsi="Calibri" w:cs="Calibri"/>
        </w:rPr>
        <w:lastRenderedPageBreak/>
        <w:t>effectiveness and efficiency, and always attends to the development of cultural elements. Tradition can take the form of attitude or action in overcoming the problem.</w:t>
      </w:r>
      <w:r w:rsidRPr="00A41092">
        <w:rPr>
          <w:rFonts w:ascii="Calibri" w:hAnsi="Calibri" w:cs="Calibri"/>
        </w:rPr>
        <w:br/>
        <w:t xml:space="preserve">In other words, a tradition is a collection of material things or an idea that is given a special meaning from time to time. Tradition is a picture of attitudes and behavior of people having been in process for a long time and carried out from generation to generation. Entrenched tradition will be </w:t>
      </w:r>
      <w:r w:rsidR="005E1E50" w:rsidRPr="00A41092">
        <w:rPr>
          <w:rFonts w:ascii="Calibri" w:hAnsi="Calibri" w:cs="Calibri"/>
        </w:rPr>
        <w:t>a guideline</w:t>
      </w:r>
      <w:r w:rsidRPr="00A41092">
        <w:rPr>
          <w:rFonts w:ascii="Calibri" w:hAnsi="Calibri" w:cs="Calibri"/>
        </w:rPr>
        <w:t xml:space="preserve"> for a person to conduct.  (</w:t>
      </w:r>
      <w:proofErr w:type="spellStart"/>
      <w:r w:rsidRPr="00A41092">
        <w:rPr>
          <w:rFonts w:ascii="Calibri" w:hAnsi="Calibri" w:cs="Calibri"/>
        </w:rPr>
        <w:t>Zasya</w:t>
      </w:r>
      <w:proofErr w:type="spellEnd"/>
      <w:r w:rsidRPr="00A41092">
        <w:rPr>
          <w:rFonts w:ascii="Calibri" w:hAnsi="Calibri" w:cs="Calibri"/>
        </w:rPr>
        <w:t xml:space="preserve"> and </w:t>
      </w:r>
      <w:proofErr w:type="spellStart"/>
      <w:r w:rsidRPr="00A41092">
        <w:rPr>
          <w:rFonts w:ascii="Calibri" w:hAnsi="Calibri" w:cs="Calibri"/>
        </w:rPr>
        <w:t>Rini</w:t>
      </w:r>
      <w:proofErr w:type="spellEnd"/>
      <w:r w:rsidRPr="00A41092">
        <w:rPr>
          <w:rFonts w:ascii="Calibri" w:hAnsi="Calibri" w:cs="Calibri"/>
        </w:rPr>
        <w:t>: 2018)</w:t>
      </w:r>
    </w:p>
    <w:p w:rsidR="0022570D" w:rsidRPr="00A41092" w:rsidRDefault="0022570D" w:rsidP="001B611D">
      <w:pPr>
        <w:jc w:val="both"/>
        <w:rPr>
          <w:rFonts w:ascii="Calibri" w:hAnsi="Calibri" w:cs="Calibri"/>
        </w:rPr>
      </w:pPr>
    </w:p>
    <w:p w:rsidR="0022570D" w:rsidRPr="00FA60CB" w:rsidRDefault="0022570D" w:rsidP="001B611D">
      <w:pPr>
        <w:jc w:val="both"/>
        <w:rPr>
          <w:rFonts w:ascii="Calibri" w:hAnsi="Calibri" w:cs="Calibri"/>
        </w:rPr>
      </w:pPr>
      <w:r w:rsidRPr="00A41092">
        <w:rPr>
          <w:rFonts w:ascii="Calibri" w:hAnsi="Calibri" w:cs="Calibri"/>
        </w:rPr>
        <w:t>Tradition</w:t>
      </w:r>
      <w:r w:rsidR="00FA60CB">
        <w:rPr>
          <w:rFonts w:ascii="Calibri" w:hAnsi="Calibri" w:cs="Calibri"/>
        </w:rPr>
        <w:t xml:space="preserve">, by means of which </w:t>
      </w:r>
      <w:r w:rsidR="005E1E50">
        <w:rPr>
          <w:rFonts w:ascii="Calibri" w:hAnsi="Calibri" w:cs="Calibri"/>
        </w:rPr>
        <w:t>relationships between</w:t>
      </w:r>
      <w:r w:rsidR="00FA60CB" w:rsidRPr="00A41092">
        <w:rPr>
          <w:rFonts w:ascii="Calibri" w:hAnsi="Calibri" w:cs="Calibri"/>
        </w:rPr>
        <w:t xml:space="preserve"> individuals and their c</w:t>
      </w:r>
      <w:r w:rsidR="00FA60CB">
        <w:rPr>
          <w:rFonts w:ascii="Calibri" w:hAnsi="Calibri" w:cs="Calibri"/>
        </w:rPr>
        <w:t xml:space="preserve">ommunities can run harmoniously, </w:t>
      </w:r>
      <w:r w:rsidRPr="00A41092">
        <w:rPr>
          <w:rFonts w:ascii="Calibri" w:hAnsi="Calibri" w:cs="Calibri"/>
        </w:rPr>
        <w:t>is the spirit of a culture</w:t>
      </w:r>
      <w:r w:rsidR="00FA60CB">
        <w:rPr>
          <w:rFonts w:ascii="Calibri" w:hAnsi="Calibri" w:cs="Calibri"/>
        </w:rPr>
        <w:t xml:space="preserve">, making the cultural system solid and </w:t>
      </w:r>
      <w:r w:rsidRPr="00A41092">
        <w:rPr>
          <w:rFonts w:ascii="Calibri" w:hAnsi="Calibri" w:cs="Calibri"/>
        </w:rPr>
        <w:t xml:space="preserve">If </w:t>
      </w:r>
      <w:r w:rsidR="00FA60CB">
        <w:rPr>
          <w:rFonts w:ascii="Calibri" w:hAnsi="Calibri" w:cs="Calibri"/>
        </w:rPr>
        <w:t xml:space="preserve">eliminated, </w:t>
      </w:r>
      <w:r w:rsidRPr="00A41092">
        <w:rPr>
          <w:rFonts w:ascii="Calibri" w:hAnsi="Calibri" w:cs="Calibri"/>
        </w:rPr>
        <w:t>there is a possibility that a culture will end as well. (</w:t>
      </w:r>
      <w:proofErr w:type="spellStart"/>
      <w:r w:rsidRPr="00A41092">
        <w:rPr>
          <w:rFonts w:ascii="Calibri" w:hAnsi="Calibri" w:cs="Calibri"/>
        </w:rPr>
        <w:t>Soekanto</w:t>
      </w:r>
      <w:proofErr w:type="spellEnd"/>
      <w:r w:rsidRPr="00A41092">
        <w:rPr>
          <w:rFonts w:ascii="Calibri" w:hAnsi="Calibri" w:cs="Calibri"/>
        </w:rPr>
        <w:t>: 1990)</w:t>
      </w:r>
    </w:p>
    <w:p w:rsidR="0022570D" w:rsidRPr="00A41092" w:rsidRDefault="0022570D" w:rsidP="001B611D">
      <w:pPr>
        <w:jc w:val="both"/>
        <w:rPr>
          <w:rFonts w:ascii="Calibri" w:eastAsia="Times New Roman" w:hAnsi="Calibri" w:cs="Calibri"/>
          <w:lang w:bidi="ar-SA"/>
        </w:rPr>
      </w:pPr>
    </w:p>
    <w:p w:rsidR="00BD7E42" w:rsidRPr="00A41092" w:rsidRDefault="00BD7E42" w:rsidP="001B611D">
      <w:pPr>
        <w:jc w:val="both"/>
        <w:rPr>
          <w:rFonts w:ascii="Calibri" w:hAnsi="Calibri" w:cs="Calibri"/>
        </w:rPr>
      </w:pPr>
      <w:r w:rsidRPr="00A41092">
        <w:rPr>
          <w:rFonts w:ascii="Calibri" w:hAnsi="Calibri" w:cs="Calibri"/>
        </w:rPr>
        <w:t>Tradition</w:t>
      </w:r>
      <w:r w:rsidR="00FA60CB">
        <w:rPr>
          <w:rFonts w:ascii="Calibri" w:hAnsi="Calibri" w:cs="Calibri"/>
        </w:rPr>
        <w:t xml:space="preserve">, </w:t>
      </w:r>
      <w:r w:rsidR="00FA60CB" w:rsidRPr="00A41092">
        <w:rPr>
          <w:rFonts w:ascii="Calibri" w:hAnsi="Calibri" w:cs="Calibri"/>
        </w:rPr>
        <w:t>c</w:t>
      </w:r>
      <w:r w:rsidR="00FA60CB">
        <w:rPr>
          <w:rFonts w:ascii="Calibri" w:hAnsi="Calibri" w:cs="Calibri"/>
        </w:rPr>
        <w:t xml:space="preserve">losely related to local wisdom, </w:t>
      </w:r>
      <w:r w:rsidR="00FA60CB" w:rsidRPr="00A41092">
        <w:rPr>
          <w:rFonts w:ascii="Calibri" w:hAnsi="Calibri" w:cs="Calibri"/>
        </w:rPr>
        <w:t>often referred to as custom</w:t>
      </w:r>
      <w:r w:rsidR="00FA60CB">
        <w:rPr>
          <w:rFonts w:ascii="Calibri" w:hAnsi="Calibri" w:cs="Calibri"/>
        </w:rPr>
        <w:t xml:space="preserve">, </w:t>
      </w:r>
      <w:r w:rsidRPr="00A41092">
        <w:rPr>
          <w:rFonts w:ascii="Calibri" w:hAnsi="Calibri" w:cs="Calibri"/>
        </w:rPr>
        <w:t xml:space="preserve">  is an activity carried out by a group of people from generation to generation with the aim to obtain harmony either between humans with humans or harmony between humans with nature through values and norms contained in the tradition. If this harmony can be achieved and maintained then the welfare can be easily obtained. Welfare is not only concerned with matters but also with spiritual relevance.</w:t>
      </w:r>
    </w:p>
    <w:p w:rsidR="00BD7E42" w:rsidRPr="00A41092" w:rsidRDefault="00BD7E42" w:rsidP="001B611D">
      <w:pPr>
        <w:jc w:val="both"/>
        <w:rPr>
          <w:rFonts w:ascii="Calibri" w:hAnsi="Calibri" w:cs="Calibri"/>
        </w:rPr>
      </w:pPr>
    </w:p>
    <w:p w:rsidR="00BD7E42" w:rsidRPr="00A41092" w:rsidRDefault="00BD7E42" w:rsidP="001B611D">
      <w:pPr>
        <w:jc w:val="both"/>
        <w:rPr>
          <w:rFonts w:ascii="Calibri" w:hAnsi="Calibri" w:cs="Calibri"/>
        </w:rPr>
      </w:pPr>
      <w:r w:rsidRPr="00A41092">
        <w:rPr>
          <w:rFonts w:ascii="Calibri" w:hAnsi="Calibri" w:cs="Calibri"/>
        </w:rPr>
        <w:t>The values and norms that exist within a tradition will generate local wisdom. Local wisdom is an idea or wisdom inherited from previous generations and used as a reference in living social life in harmony.</w:t>
      </w:r>
    </w:p>
    <w:p w:rsidR="001B611D" w:rsidRPr="00A41092" w:rsidRDefault="001B611D" w:rsidP="001B611D">
      <w:pPr>
        <w:jc w:val="both"/>
        <w:rPr>
          <w:rFonts w:ascii="Calibri" w:hAnsi="Calibri" w:cs="Calibri"/>
        </w:rPr>
      </w:pPr>
    </w:p>
    <w:p w:rsidR="00BD7E42" w:rsidRPr="00A41092" w:rsidRDefault="00BD7E42" w:rsidP="001B611D">
      <w:pPr>
        <w:jc w:val="both"/>
        <w:rPr>
          <w:rFonts w:ascii="Calibri" w:hAnsi="Calibri" w:cs="Calibri"/>
        </w:rPr>
      </w:pPr>
      <w:r w:rsidRPr="00A41092">
        <w:rPr>
          <w:rFonts w:ascii="Calibri" w:hAnsi="Calibri" w:cs="Calibri"/>
        </w:rPr>
        <w:t>Thus it can be seen that the local wisdom is an intelligence of a community derived from experience in social life and experience. The experience will be a common property and serve as a source or reference in solving problems, such as local wisdom of Javanese tradition; this means that the experience of Javanese ethnic life is contained in the tradition carried out periodically as a source of enlightenment for the social life of Java communities.</w:t>
      </w:r>
    </w:p>
    <w:p w:rsidR="00BD7E42" w:rsidRPr="00A41092" w:rsidRDefault="00BD7E42" w:rsidP="001B611D">
      <w:pPr>
        <w:jc w:val="both"/>
        <w:rPr>
          <w:rFonts w:ascii="Calibri" w:hAnsi="Calibri" w:cs="Calibri"/>
        </w:rPr>
      </w:pPr>
    </w:p>
    <w:p w:rsidR="001B611D" w:rsidRPr="00A41092" w:rsidRDefault="00BD7E42" w:rsidP="001B611D">
      <w:pPr>
        <w:jc w:val="both"/>
        <w:rPr>
          <w:rFonts w:ascii="Calibri" w:hAnsi="Calibri" w:cs="Calibri"/>
        </w:rPr>
      </w:pPr>
      <w:r w:rsidRPr="00A41092">
        <w:rPr>
          <w:rFonts w:ascii="Calibri" w:hAnsi="Calibri" w:cs="Calibri"/>
        </w:rPr>
        <w:t xml:space="preserve">In addition to various features of social activities in the form of tradition, the tribes in Indonesia also have the works of art in the form of objects such as painting, </w:t>
      </w:r>
      <w:r w:rsidR="005E1E50" w:rsidRPr="00A41092">
        <w:rPr>
          <w:rFonts w:ascii="Calibri" w:hAnsi="Calibri" w:cs="Calibri"/>
        </w:rPr>
        <w:t>sculpture, batik</w:t>
      </w:r>
      <w:r w:rsidRPr="00A41092">
        <w:rPr>
          <w:rFonts w:ascii="Calibri" w:hAnsi="Calibri" w:cs="Calibri"/>
        </w:rPr>
        <w:t xml:space="preserve">, and webbing. </w:t>
      </w:r>
    </w:p>
    <w:p w:rsidR="00BD7E42" w:rsidRPr="00A41092" w:rsidRDefault="00BD7E42" w:rsidP="001B611D">
      <w:pPr>
        <w:jc w:val="both"/>
        <w:rPr>
          <w:rFonts w:ascii="Calibri" w:hAnsi="Calibri" w:cs="Calibri"/>
        </w:rPr>
      </w:pPr>
    </w:p>
    <w:p w:rsidR="0091754F" w:rsidRPr="00A41092" w:rsidRDefault="00BD7E42" w:rsidP="00FA60CB">
      <w:pPr>
        <w:jc w:val="both"/>
        <w:rPr>
          <w:rFonts w:ascii="Calibri" w:hAnsi="Calibri" w:cs="Calibri"/>
          <w:b/>
          <w:color w:val="FF0000"/>
        </w:rPr>
      </w:pPr>
      <w:r w:rsidRPr="00A41092">
        <w:rPr>
          <w:rFonts w:ascii="Calibri" w:hAnsi="Calibri" w:cs="Calibri"/>
        </w:rPr>
        <w:t xml:space="preserve">One of the works of art produced through the activities of cultural traditions and also has the values of local wisdom is </w:t>
      </w:r>
      <w:proofErr w:type="spellStart"/>
      <w:r w:rsidRPr="00A41092">
        <w:rPr>
          <w:rFonts w:ascii="Calibri" w:hAnsi="Calibri" w:cs="Calibri"/>
          <w:i/>
        </w:rPr>
        <w:t>Kembar</w:t>
      </w:r>
      <w:proofErr w:type="spellEnd"/>
      <w:r w:rsidRPr="00A41092">
        <w:rPr>
          <w:rFonts w:ascii="Calibri" w:hAnsi="Calibri" w:cs="Calibri"/>
          <w:i/>
        </w:rPr>
        <w:t xml:space="preserve"> </w:t>
      </w:r>
      <w:proofErr w:type="spellStart"/>
      <w:r w:rsidRPr="00A41092">
        <w:rPr>
          <w:rFonts w:ascii="Calibri" w:hAnsi="Calibri" w:cs="Calibri"/>
          <w:i/>
        </w:rPr>
        <w:t>Mayang</w:t>
      </w:r>
      <w:proofErr w:type="spellEnd"/>
      <w:r w:rsidRPr="00A41092">
        <w:rPr>
          <w:rFonts w:ascii="Calibri" w:hAnsi="Calibri" w:cs="Calibri"/>
        </w:rPr>
        <w:t xml:space="preserve"> from </w:t>
      </w:r>
      <w:proofErr w:type="spellStart"/>
      <w:r w:rsidR="0091754F" w:rsidRPr="00A41092">
        <w:rPr>
          <w:rFonts w:ascii="Calibri" w:hAnsi="Calibri" w:cs="Calibri"/>
          <w:i/>
        </w:rPr>
        <w:t>Jawa</w:t>
      </w:r>
      <w:proofErr w:type="spellEnd"/>
      <w:r w:rsidR="0091754F" w:rsidRPr="00A41092">
        <w:rPr>
          <w:rFonts w:ascii="Calibri" w:hAnsi="Calibri" w:cs="Calibri"/>
        </w:rPr>
        <w:t xml:space="preserve"> </w:t>
      </w:r>
      <w:r w:rsidRPr="00A41092">
        <w:rPr>
          <w:rFonts w:ascii="Calibri" w:hAnsi="Calibri" w:cs="Calibri"/>
        </w:rPr>
        <w:t xml:space="preserve">ethnic. </w:t>
      </w:r>
      <w:r w:rsidR="0091754F" w:rsidRPr="00A41092">
        <w:rPr>
          <w:rFonts w:ascii="Calibri" w:hAnsi="Calibri" w:cs="Calibri"/>
        </w:rPr>
        <w:t xml:space="preserve">The points of local wisdom of </w:t>
      </w:r>
      <w:proofErr w:type="spellStart"/>
      <w:r w:rsidR="0091754F" w:rsidRPr="00A41092">
        <w:rPr>
          <w:rFonts w:ascii="Calibri" w:hAnsi="Calibri" w:cs="Calibri"/>
          <w:i/>
        </w:rPr>
        <w:t>Kembar</w:t>
      </w:r>
      <w:proofErr w:type="spellEnd"/>
      <w:r w:rsidR="0091754F" w:rsidRPr="00A41092">
        <w:rPr>
          <w:rFonts w:ascii="Calibri" w:hAnsi="Calibri" w:cs="Calibri"/>
          <w:i/>
        </w:rPr>
        <w:t xml:space="preserve"> </w:t>
      </w:r>
      <w:proofErr w:type="spellStart"/>
      <w:r w:rsidR="0091754F" w:rsidRPr="00A41092">
        <w:rPr>
          <w:rFonts w:ascii="Calibri" w:hAnsi="Calibri" w:cs="Calibri"/>
          <w:i/>
        </w:rPr>
        <w:t>Mayang</w:t>
      </w:r>
      <w:proofErr w:type="spellEnd"/>
      <w:r w:rsidR="0091754F" w:rsidRPr="00A41092">
        <w:rPr>
          <w:rFonts w:ascii="Calibri" w:hAnsi="Calibri" w:cs="Calibri"/>
          <w:i/>
        </w:rPr>
        <w:t xml:space="preserve"> </w:t>
      </w:r>
      <w:r w:rsidR="0091754F" w:rsidRPr="00A41092">
        <w:rPr>
          <w:rFonts w:ascii="Calibri" w:hAnsi="Calibri" w:cs="Calibri"/>
        </w:rPr>
        <w:t xml:space="preserve">in wedding tradition of </w:t>
      </w:r>
      <w:proofErr w:type="spellStart"/>
      <w:r w:rsidR="0091754F" w:rsidRPr="00A41092">
        <w:rPr>
          <w:rFonts w:ascii="Calibri" w:hAnsi="Calibri" w:cs="Calibri"/>
        </w:rPr>
        <w:t>Jawa</w:t>
      </w:r>
      <w:proofErr w:type="spellEnd"/>
      <w:r w:rsidR="0091754F" w:rsidRPr="00A41092">
        <w:rPr>
          <w:rFonts w:ascii="Calibri" w:hAnsi="Calibri" w:cs="Calibri"/>
        </w:rPr>
        <w:t xml:space="preserve"> ethnic are four: Maintaining Family Honor, </w:t>
      </w:r>
      <w:r w:rsidR="005E1E50" w:rsidRPr="00A41092">
        <w:rPr>
          <w:rFonts w:ascii="Calibri" w:hAnsi="Calibri" w:cs="Calibri"/>
        </w:rPr>
        <w:t xml:space="preserve">termed </w:t>
      </w:r>
      <w:proofErr w:type="spellStart"/>
      <w:r w:rsidR="005E1E50" w:rsidRPr="00A41092">
        <w:rPr>
          <w:rFonts w:ascii="Calibri" w:hAnsi="Calibri" w:cs="Calibri"/>
        </w:rPr>
        <w:t>keris</w:t>
      </w:r>
      <w:r w:rsidR="00C66D38" w:rsidRPr="00A41092">
        <w:rPr>
          <w:rFonts w:ascii="Calibri" w:hAnsi="Calibri" w:cs="Calibri"/>
          <w:i/>
        </w:rPr>
        <w:t>-kerisan</w:t>
      </w:r>
      <w:proofErr w:type="spellEnd"/>
      <w:r w:rsidR="00C66D38" w:rsidRPr="00A41092">
        <w:rPr>
          <w:rFonts w:ascii="Calibri" w:hAnsi="Calibri" w:cs="Calibri"/>
        </w:rPr>
        <w:t xml:space="preserve"> in the form </w:t>
      </w:r>
      <w:proofErr w:type="gramStart"/>
      <w:r w:rsidR="00C66D38" w:rsidRPr="00A41092">
        <w:rPr>
          <w:rFonts w:ascii="Calibri" w:hAnsi="Calibri" w:cs="Calibri"/>
        </w:rPr>
        <w:t>of  dagger</w:t>
      </w:r>
      <w:proofErr w:type="gramEnd"/>
      <w:r w:rsidR="00C66D38" w:rsidRPr="00A41092">
        <w:rPr>
          <w:rFonts w:ascii="Calibri" w:hAnsi="Calibri" w:cs="Calibri"/>
        </w:rPr>
        <w:t>-</w:t>
      </w:r>
      <w:r w:rsidR="00FB385A" w:rsidRPr="00A41092">
        <w:rPr>
          <w:rFonts w:ascii="Calibri" w:hAnsi="Calibri" w:cs="Calibri"/>
        </w:rPr>
        <w:t>shaped</w:t>
      </w:r>
      <w:r w:rsidR="00C66D38" w:rsidRPr="00A41092">
        <w:rPr>
          <w:rFonts w:ascii="Calibri" w:hAnsi="Calibri" w:cs="Calibri"/>
        </w:rPr>
        <w:t xml:space="preserve"> webbing; </w:t>
      </w:r>
      <w:r w:rsidR="0091754F" w:rsidRPr="00A41092">
        <w:rPr>
          <w:rFonts w:ascii="Calibri" w:hAnsi="Calibri" w:cs="Calibri"/>
        </w:rPr>
        <w:t>Mutual Protection,</w:t>
      </w:r>
      <w:r w:rsidR="00C66D38" w:rsidRPr="00A41092">
        <w:rPr>
          <w:rFonts w:ascii="Calibri" w:hAnsi="Calibri" w:cs="Calibri"/>
        </w:rPr>
        <w:t xml:space="preserve"> termed  </w:t>
      </w:r>
      <w:proofErr w:type="spellStart"/>
      <w:r w:rsidR="00C66D38" w:rsidRPr="00A41092">
        <w:rPr>
          <w:rFonts w:ascii="Calibri" w:hAnsi="Calibri" w:cs="Calibri"/>
          <w:i/>
        </w:rPr>
        <w:t>payung-payungan</w:t>
      </w:r>
      <w:proofErr w:type="spellEnd"/>
      <w:r w:rsidR="00C66D38" w:rsidRPr="00A41092">
        <w:rPr>
          <w:rFonts w:ascii="Calibri" w:hAnsi="Calibri" w:cs="Calibri"/>
        </w:rPr>
        <w:t xml:space="preserve"> in the form of  umbrella-</w:t>
      </w:r>
      <w:r w:rsidR="00FB385A" w:rsidRPr="00A41092">
        <w:rPr>
          <w:rFonts w:ascii="Calibri" w:hAnsi="Calibri" w:cs="Calibri"/>
        </w:rPr>
        <w:t xml:space="preserve"> shaped </w:t>
      </w:r>
      <w:r w:rsidR="00C66D38" w:rsidRPr="00A41092">
        <w:rPr>
          <w:rFonts w:ascii="Calibri" w:hAnsi="Calibri" w:cs="Calibri"/>
        </w:rPr>
        <w:t xml:space="preserve">webbing; </w:t>
      </w:r>
      <w:r w:rsidR="0091754F" w:rsidRPr="00A41092">
        <w:rPr>
          <w:rFonts w:ascii="Calibri" w:hAnsi="Calibri" w:cs="Calibri"/>
        </w:rPr>
        <w:t xml:space="preserve"> Fidelity, </w:t>
      </w:r>
      <w:r w:rsidR="00C66D38" w:rsidRPr="00A41092">
        <w:rPr>
          <w:rFonts w:ascii="Calibri" w:hAnsi="Calibri" w:cs="Calibri"/>
        </w:rPr>
        <w:t xml:space="preserve">termed  </w:t>
      </w:r>
      <w:proofErr w:type="spellStart"/>
      <w:r w:rsidR="00C66D38" w:rsidRPr="00A41092">
        <w:rPr>
          <w:rFonts w:ascii="Calibri" w:hAnsi="Calibri" w:cs="Calibri"/>
          <w:i/>
        </w:rPr>
        <w:t>manuk-</w:t>
      </w:r>
      <w:r w:rsidR="00C66D38" w:rsidRPr="00A41092">
        <w:rPr>
          <w:rFonts w:ascii="Calibri" w:hAnsi="Calibri" w:cs="Calibri"/>
        </w:rPr>
        <w:t>manukan</w:t>
      </w:r>
      <w:proofErr w:type="spellEnd"/>
      <w:r w:rsidR="00C66D38" w:rsidRPr="00A41092">
        <w:rPr>
          <w:rFonts w:ascii="Calibri" w:hAnsi="Calibri" w:cs="Calibri"/>
        </w:rPr>
        <w:t xml:space="preserve"> in the form of  bird-</w:t>
      </w:r>
      <w:r w:rsidR="00FB385A" w:rsidRPr="00A41092">
        <w:rPr>
          <w:rFonts w:ascii="Calibri" w:hAnsi="Calibri" w:cs="Calibri"/>
        </w:rPr>
        <w:t xml:space="preserve"> shaped </w:t>
      </w:r>
      <w:r w:rsidR="00C66D38" w:rsidRPr="00A41092">
        <w:rPr>
          <w:rFonts w:ascii="Calibri" w:hAnsi="Calibri" w:cs="Calibri"/>
        </w:rPr>
        <w:t xml:space="preserve">webbing; </w:t>
      </w:r>
      <w:r w:rsidR="00D575C3" w:rsidRPr="00A41092">
        <w:rPr>
          <w:rFonts w:ascii="Calibri" w:hAnsi="Calibri" w:cs="Calibri"/>
        </w:rPr>
        <w:t>Tenacity and Sacrifice</w:t>
      </w:r>
      <w:r w:rsidR="00C66D38" w:rsidRPr="00A41092">
        <w:rPr>
          <w:rFonts w:ascii="Calibri" w:hAnsi="Calibri" w:cs="Calibri"/>
        </w:rPr>
        <w:t xml:space="preserve">, termed </w:t>
      </w:r>
      <w:proofErr w:type="spellStart"/>
      <w:r w:rsidR="00C66D38" w:rsidRPr="00A41092">
        <w:rPr>
          <w:rFonts w:ascii="Calibri" w:hAnsi="Calibri" w:cs="Calibri"/>
          <w:i/>
        </w:rPr>
        <w:t>walang-walangan</w:t>
      </w:r>
      <w:proofErr w:type="spellEnd"/>
      <w:r w:rsidR="00C66D38" w:rsidRPr="00A41092">
        <w:rPr>
          <w:rFonts w:ascii="Calibri" w:hAnsi="Calibri" w:cs="Calibri"/>
          <w:i/>
        </w:rPr>
        <w:t xml:space="preserve">, </w:t>
      </w:r>
      <w:r w:rsidR="00C66D38" w:rsidRPr="00A41092">
        <w:rPr>
          <w:rFonts w:ascii="Calibri" w:hAnsi="Calibri" w:cs="Calibri"/>
        </w:rPr>
        <w:t>in the form of  praying mantis-</w:t>
      </w:r>
      <w:r w:rsidR="00FB385A" w:rsidRPr="00A41092">
        <w:rPr>
          <w:rFonts w:ascii="Calibri" w:hAnsi="Calibri" w:cs="Calibri"/>
        </w:rPr>
        <w:t xml:space="preserve"> shaped </w:t>
      </w:r>
      <w:r w:rsidR="00C66D38" w:rsidRPr="00A41092">
        <w:rPr>
          <w:rFonts w:ascii="Calibri" w:hAnsi="Calibri" w:cs="Calibri"/>
        </w:rPr>
        <w:t>webbing</w:t>
      </w:r>
      <w:r w:rsidR="00D575C3" w:rsidRPr="00A41092">
        <w:rPr>
          <w:rFonts w:ascii="Calibri" w:hAnsi="Calibri" w:cs="Calibri"/>
        </w:rPr>
        <w:t xml:space="preserve">. </w:t>
      </w:r>
      <w:r w:rsidR="00A41092">
        <w:rPr>
          <w:rStyle w:val="FootnoteReference"/>
          <w:rFonts w:ascii="Calibri" w:hAnsi="Calibri" w:cs="Calibri"/>
        </w:rPr>
        <w:footnoteReference w:id="1"/>
      </w:r>
      <w:r w:rsidR="00D575C3" w:rsidRPr="00A41092">
        <w:rPr>
          <w:rFonts w:ascii="Calibri" w:hAnsi="Calibri" w:cs="Calibri"/>
        </w:rPr>
        <w:t xml:space="preserve">These four points become the focus of this research. </w:t>
      </w:r>
    </w:p>
    <w:p w:rsidR="00D575C3" w:rsidRPr="00A41092" w:rsidRDefault="00D575C3" w:rsidP="00FA60CB">
      <w:pPr>
        <w:spacing w:before="100" w:beforeAutospacing="1" w:after="100" w:afterAutospacing="1"/>
        <w:jc w:val="both"/>
        <w:rPr>
          <w:rFonts w:ascii="Calibri" w:hAnsi="Calibri" w:cs="Calibri"/>
        </w:rPr>
      </w:pPr>
      <w:proofErr w:type="spellStart"/>
      <w:r w:rsidRPr="00A41092">
        <w:rPr>
          <w:rFonts w:ascii="Calibri" w:hAnsi="Calibri" w:cs="Calibri"/>
          <w:i/>
        </w:rPr>
        <w:t>Jawa</w:t>
      </w:r>
      <w:proofErr w:type="spellEnd"/>
      <w:r w:rsidRPr="00A41092">
        <w:rPr>
          <w:rFonts w:ascii="Calibri" w:hAnsi="Calibri" w:cs="Calibri"/>
        </w:rPr>
        <w:t xml:space="preserve"> ethnic, as one of the largest ethnic groups in Indonesia has diverse cultures. Some people assume that what is meant by </w:t>
      </w:r>
      <w:proofErr w:type="spellStart"/>
      <w:r w:rsidRPr="00A41092">
        <w:rPr>
          <w:rFonts w:ascii="Calibri" w:hAnsi="Calibri" w:cs="Calibri"/>
        </w:rPr>
        <w:t>Jawa</w:t>
      </w:r>
      <w:proofErr w:type="spellEnd"/>
      <w:r w:rsidRPr="00A41092">
        <w:rPr>
          <w:rFonts w:ascii="Calibri" w:hAnsi="Calibri" w:cs="Calibri"/>
        </w:rPr>
        <w:t xml:space="preserve"> ethnic are </w:t>
      </w:r>
      <w:r w:rsidR="005E1E50" w:rsidRPr="00A41092">
        <w:rPr>
          <w:rFonts w:ascii="Calibri" w:hAnsi="Calibri" w:cs="Calibri"/>
        </w:rPr>
        <w:t>people born</w:t>
      </w:r>
      <w:r w:rsidRPr="00A41092">
        <w:rPr>
          <w:rFonts w:ascii="Calibri" w:hAnsi="Calibri" w:cs="Calibri"/>
        </w:rPr>
        <w:t xml:space="preserve"> in </w:t>
      </w:r>
      <w:r w:rsidR="005E1E50" w:rsidRPr="00A41092">
        <w:rPr>
          <w:rFonts w:ascii="Calibri" w:hAnsi="Calibri" w:cs="Calibri"/>
        </w:rPr>
        <w:t>and inhabiting</w:t>
      </w:r>
      <w:r w:rsidRPr="00A41092">
        <w:rPr>
          <w:rFonts w:ascii="Calibri" w:hAnsi="Calibri" w:cs="Calibri"/>
        </w:rPr>
        <w:t xml:space="preserve"> the area of West Java, Ce</w:t>
      </w:r>
      <w:r w:rsidR="00080997" w:rsidRPr="00A41092">
        <w:rPr>
          <w:rFonts w:ascii="Calibri" w:hAnsi="Calibri" w:cs="Calibri"/>
        </w:rPr>
        <w:t>ntral Java and East Java and speaking</w:t>
      </w:r>
      <w:r w:rsidRPr="00A41092">
        <w:rPr>
          <w:rFonts w:ascii="Calibri" w:hAnsi="Calibri" w:cs="Calibri"/>
        </w:rPr>
        <w:t xml:space="preserve"> Java</w:t>
      </w:r>
      <w:r w:rsidR="00080997" w:rsidRPr="00A41092">
        <w:rPr>
          <w:rFonts w:ascii="Calibri" w:hAnsi="Calibri" w:cs="Calibri"/>
        </w:rPr>
        <w:t>nese</w:t>
      </w:r>
      <w:r w:rsidRPr="00A41092">
        <w:rPr>
          <w:rFonts w:ascii="Calibri" w:hAnsi="Calibri" w:cs="Calibri"/>
        </w:rPr>
        <w:t xml:space="preserve"> language. However, in reality in addition </w:t>
      </w:r>
      <w:r w:rsidRPr="00A41092">
        <w:rPr>
          <w:rFonts w:ascii="Calibri" w:hAnsi="Calibri" w:cs="Calibri"/>
        </w:rPr>
        <w:lastRenderedPageBreak/>
        <w:t xml:space="preserve">to those three provinces, many Javanese </w:t>
      </w:r>
      <w:r w:rsidR="00080997" w:rsidRPr="00A41092">
        <w:rPr>
          <w:rFonts w:ascii="Calibri" w:hAnsi="Calibri" w:cs="Calibri"/>
        </w:rPr>
        <w:t xml:space="preserve">people are found in other regions of Indonesia, including Medan, the capital of the province of North Sumatra. </w:t>
      </w:r>
      <w:r w:rsidRPr="00A41092">
        <w:rPr>
          <w:rFonts w:ascii="Calibri" w:hAnsi="Calibri" w:cs="Calibri"/>
        </w:rPr>
        <w:t xml:space="preserve"> (</w:t>
      </w:r>
      <w:proofErr w:type="spellStart"/>
      <w:r w:rsidRPr="00A41092">
        <w:rPr>
          <w:rFonts w:ascii="Calibri" w:hAnsi="Calibri" w:cs="Calibri"/>
        </w:rPr>
        <w:t>Suryadinata</w:t>
      </w:r>
      <w:proofErr w:type="spellEnd"/>
      <w:r w:rsidRPr="00A41092">
        <w:rPr>
          <w:rFonts w:ascii="Calibri" w:hAnsi="Calibri" w:cs="Calibri"/>
        </w:rPr>
        <w:t>, et.</w:t>
      </w:r>
      <w:bookmarkStart w:id="0" w:name="_GoBack"/>
      <w:bookmarkEnd w:id="0"/>
      <w:r w:rsidR="005E1E50" w:rsidRPr="00A41092">
        <w:rPr>
          <w:rFonts w:ascii="Calibri" w:hAnsi="Calibri" w:cs="Calibri"/>
        </w:rPr>
        <w:t>al.</w:t>
      </w:r>
      <w:r w:rsidRPr="00A41092">
        <w:rPr>
          <w:rFonts w:ascii="Calibri" w:hAnsi="Calibri" w:cs="Calibri"/>
        </w:rPr>
        <w:t>: 2003)</w:t>
      </w:r>
    </w:p>
    <w:p w:rsidR="00080997" w:rsidRPr="00A41092" w:rsidRDefault="00080997" w:rsidP="00FA60CB">
      <w:pPr>
        <w:jc w:val="both"/>
        <w:rPr>
          <w:rFonts w:ascii="Calibri" w:hAnsi="Calibri" w:cs="Calibri"/>
        </w:rPr>
      </w:pPr>
      <w:r w:rsidRPr="00A41092">
        <w:rPr>
          <w:rFonts w:ascii="Calibri" w:hAnsi="Calibri" w:cs="Calibri"/>
        </w:rPr>
        <w:t>The Javanese are also known to be very flexible and easy to interact with other tribes; that is why the Javanese people can live anywhere and this causes the spread of Javanese tribe to all regions in Indonesia. Overall, Javanese people speak Javanese language; only there are dialect differences in certain areas.</w:t>
      </w:r>
    </w:p>
    <w:p w:rsidR="00080997" w:rsidRPr="00A41092" w:rsidRDefault="00080997" w:rsidP="00FA60CB">
      <w:pPr>
        <w:jc w:val="both"/>
        <w:rPr>
          <w:rFonts w:ascii="Calibri" w:hAnsi="Calibri" w:cs="Calibri"/>
        </w:rPr>
      </w:pPr>
    </w:p>
    <w:p w:rsidR="005D0B11" w:rsidRPr="00A41092" w:rsidRDefault="00080997" w:rsidP="00FA60CB">
      <w:pPr>
        <w:jc w:val="both"/>
        <w:rPr>
          <w:rFonts w:ascii="Calibri" w:hAnsi="Calibri" w:cs="Calibri"/>
          <w:b/>
          <w:color w:val="FF0000"/>
        </w:rPr>
      </w:pPr>
      <w:proofErr w:type="spellStart"/>
      <w:r w:rsidRPr="00A41092">
        <w:rPr>
          <w:rFonts w:ascii="Calibri" w:hAnsi="Calibri" w:cs="Calibri"/>
          <w:i/>
        </w:rPr>
        <w:t>Jawa</w:t>
      </w:r>
      <w:proofErr w:type="spellEnd"/>
      <w:r w:rsidRPr="00A41092">
        <w:rPr>
          <w:rFonts w:ascii="Calibri" w:hAnsi="Calibri" w:cs="Calibri"/>
        </w:rPr>
        <w:t xml:space="preserve"> ethnic strongly adheres to tradition or customs that they have and always carry them out well. For Javanese people, if there are some Javanese people who do not do the Javanese traditions or customs, </w:t>
      </w:r>
      <w:r w:rsidR="005E1E50" w:rsidRPr="00A41092">
        <w:rPr>
          <w:rFonts w:ascii="Calibri" w:hAnsi="Calibri" w:cs="Calibri"/>
        </w:rPr>
        <w:t>they will</w:t>
      </w:r>
      <w:r w:rsidRPr="00A41092">
        <w:rPr>
          <w:rFonts w:ascii="Calibri" w:hAnsi="Calibri" w:cs="Calibri"/>
        </w:rPr>
        <w:t xml:space="preserve"> be considered </w:t>
      </w:r>
      <w:r w:rsidR="005D0B11" w:rsidRPr="00A41092">
        <w:rPr>
          <w:rFonts w:ascii="Calibri" w:hAnsi="Calibri" w:cs="Calibri"/>
        </w:rPr>
        <w:t xml:space="preserve">weird </w:t>
      </w:r>
      <w:r w:rsidR="005E1E50" w:rsidRPr="00A41092">
        <w:rPr>
          <w:rFonts w:ascii="Calibri" w:hAnsi="Calibri" w:cs="Calibri"/>
        </w:rPr>
        <w:t>and often</w:t>
      </w:r>
      <w:r w:rsidRPr="00A41092">
        <w:rPr>
          <w:rFonts w:ascii="Calibri" w:hAnsi="Calibri" w:cs="Calibri"/>
        </w:rPr>
        <w:t xml:space="preserve"> get reproached from the surrounding communities. The term for the Javanese is more identical for the people who adhere to the philosophy </w:t>
      </w:r>
      <w:r w:rsidR="005D0B11" w:rsidRPr="00A41092">
        <w:rPr>
          <w:rFonts w:ascii="Calibri" w:hAnsi="Calibri" w:cs="Calibri"/>
        </w:rPr>
        <w:t>of customs</w:t>
      </w:r>
      <w:r w:rsidRPr="00A41092">
        <w:rPr>
          <w:rFonts w:ascii="Calibri" w:hAnsi="Calibri" w:cs="Calibri"/>
        </w:rPr>
        <w:t>.</w:t>
      </w:r>
      <w:r w:rsidR="005D0B11" w:rsidRPr="00A41092">
        <w:rPr>
          <w:rFonts w:ascii="Calibri" w:hAnsi="Calibri" w:cs="Calibri"/>
        </w:rPr>
        <w:t xml:space="preserve"> </w:t>
      </w:r>
      <w:r w:rsidR="00A41092">
        <w:rPr>
          <w:rStyle w:val="FootnoteReference"/>
          <w:rFonts w:ascii="Calibri" w:hAnsi="Calibri" w:cs="Calibri"/>
        </w:rPr>
        <w:footnoteReference w:id="2"/>
      </w:r>
    </w:p>
    <w:p w:rsidR="001B611D" w:rsidRPr="00A41092" w:rsidRDefault="001B611D" w:rsidP="001B611D">
      <w:pPr>
        <w:jc w:val="both"/>
        <w:rPr>
          <w:rFonts w:ascii="Calibri" w:hAnsi="Calibri" w:cs="Calibri"/>
        </w:rPr>
      </w:pPr>
    </w:p>
    <w:p w:rsidR="005D0B11" w:rsidRPr="00A41092" w:rsidRDefault="005D0B11" w:rsidP="001B611D">
      <w:pPr>
        <w:jc w:val="both"/>
        <w:rPr>
          <w:rFonts w:ascii="Calibri" w:hAnsi="Calibri" w:cs="Calibri"/>
        </w:rPr>
      </w:pPr>
      <w:r w:rsidRPr="00A41092">
        <w:rPr>
          <w:rFonts w:ascii="Calibri" w:hAnsi="Calibri" w:cs="Calibri"/>
        </w:rPr>
        <w:t xml:space="preserve">In the philosophy </w:t>
      </w:r>
      <w:r w:rsidR="005E1E50" w:rsidRPr="00A41092">
        <w:rPr>
          <w:rFonts w:ascii="Calibri" w:hAnsi="Calibri" w:cs="Calibri"/>
        </w:rPr>
        <w:t>of life</w:t>
      </w:r>
      <w:r w:rsidRPr="00A41092">
        <w:rPr>
          <w:rFonts w:ascii="Calibri" w:hAnsi="Calibri" w:cs="Calibri"/>
        </w:rPr>
        <w:t>, the Javanese strongly uphold the balance, and harmony of life both to human beings as well as with the natural environment. In their everyday ethics, they put forward the norms of decency, politeness and simplicity. (</w:t>
      </w:r>
      <w:proofErr w:type="spellStart"/>
      <w:r w:rsidRPr="00A41092">
        <w:rPr>
          <w:rFonts w:ascii="Calibri" w:hAnsi="Calibri" w:cs="Calibri"/>
        </w:rPr>
        <w:t>Kartodirdjo</w:t>
      </w:r>
      <w:proofErr w:type="spellEnd"/>
      <w:r w:rsidRPr="00A41092">
        <w:rPr>
          <w:rFonts w:ascii="Calibri" w:hAnsi="Calibri" w:cs="Calibri"/>
        </w:rPr>
        <w:t>: 1975)</w:t>
      </w:r>
    </w:p>
    <w:p w:rsidR="005D0B11" w:rsidRPr="00A41092" w:rsidRDefault="005D0B11" w:rsidP="001B611D">
      <w:pPr>
        <w:jc w:val="both"/>
        <w:rPr>
          <w:rFonts w:ascii="Calibri" w:hAnsi="Calibri" w:cs="Calibri"/>
        </w:rPr>
      </w:pPr>
    </w:p>
    <w:p w:rsidR="005D0B11" w:rsidRPr="00A41092" w:rsidRDefault="005D0B11" w:rsidP="001B611D">
      <w:pPr>
        <w:jc w:val="both"/>
        <w:rPr>
          <w:rFonts w:ascii="Calibri" w:hAnsi="Calibri" w:cs="Calibri"/>
        </w:rPr>
      </w:pPr>
      <w:r w:rsidRPr="00A41092">
        <w:rPr>
          <w:rFonts w:ascii="Calibri" w:hAnsi="Calibri" w:cs="Calibri"/>
        </w:rPr>
        <w:t xml:space="preserve">Javanese culture, having values of nobility and cultural </w:t>
      </w:r>
      <w:r w:rsidR="005E1E50" w:rsidRPr="00A41092">
        <w:rPr>
          <w:rFonts w:ascii="Calibri" w:hAnsi="Calibri" w:cs="Calibri"/>
        </w:rPr>
        <w:t>wisdom, is</w:t>
      </w:r>
      <w:r w:rsidRPr="00A41092">
        <w:rPr>
          <w:rFonts w:ascii="Calibri" w:hAnsi="Calibri" w:cs="Calibri"/>
        </w:rPr>
        <w:t xml:space="preserve"> one of the cultures owned by the Indonesian people. Every tradition in Javanese community has deep and noble philosophical meanings. One of the important traditions in Javanese community is marriage.</w:t>
      </w:r>
    </w:p>
    <w:p w:rsidR="005D0B11" w:rsidRPr="00A41092" w:rsidRDefault="005D0B11" w:rsidP="001B611D">
      <w:pPr>
        <w:jc w:val="both"/>
        <w:rPr>
          <w:rFonts w:ascii="Calibri" w:hAnsi="Calibri" w:cs="Calibri"/>
        </w:rPr>
      </w:pPr>
    </w:p>
    <w:p w:rsidR="005D0B11" w:rsidRPr="00A41092" w:rsidRDefault="005D0B11" w:rsidP="001B611D">
      <w:pPr>
        <w:jc w:val="both"/>
        <w:rPr>
          <w:rFonts w:ascii="Calibri" w:hAnsi="Calibri" w:cs="Calibri"/>
        </w:rPr>
      </w:pPr>
      <w:r w:rsidRPr="00A41092">
        <w:rPr>
          <w:rFonts w:ascii="Calibri" w:hAnsi="Calibri" w:cs="Calibri"/>
        </w:rPr>
        <w:t xml:space="preserve">Marriage is a series of ceremonies conducted by two human beings to justify all deeds that have to do with the life of husband and wife, aiming to create a family and also continue the lineage. In general, marriage in Javanese ethnic starts from the consideration of social, cultural and educational background of the bride and groom to be. </w:t>
      </w:r>
    </w:p>
    <w:p w:rsidR="001B611D" w:rsidRPr="00A41092" w:rsidRDefault="001B611D" w:rsidP="001B611D">
      <w:pPr>
        <w:jc w:val="both"/>
        <w:rPr>
          <w:rFonts w:ascii="Calibri" w:hAnsi="Calibri" w:cs="Calibri"/>
        </w:rPr>
      </w:pPr>
    </w:p>
    <w:p w:rsidR="001B611D" w:rsidRPr="00A41092" w:rsidRDefault="001B611D" w:rsidP="001B611D">
      <w:pPr>
        <w:jc w:val="both"/>
        <w:rPr>
          <w:rFonts w:ascii="Calibri" w:hAnsi="Calibri" w:cs="Calibri"/>
          <w:b/>
        </w:rPr>
      </w:pPr>
      <w:r w:rsidRPr="00A41092">
        <w:rPr>
          <w:rFonts w:ascii="Calibri" w:hAnsi="Calibri" w:cs="Calibri"/>
          <w:b/>
        </w:rPr>
        <w:t>2. Literature Review</w:t>
      </w:r>
    </w:p>
    <w:p w:rsidR="001B611D" w:rsidRPr="00A41092" w:rsidRDefault="001B611D" w:rsidP="001B611D">
      <w:pPr>
        <w:jc w:val="both"/>
        <w:rPr>
          <w:rFonts w:ascii="Calibri" w:hAnsi="Calibri" w:cs="Calibri"/>
          <w:b/>
        </w:rPr>
      </w:pPr>
    </w:p>
    <w:p w:rsidR="00577EE5" w:rsidRPr="00A41092" w:rsidRDefault="00577EE5" w:rsidP="001B611D">
      <w:pPr>
        <w:jc w:val="both"/>
        <w:rPr>
          <w:rFonts w:ascii="Calibri" w:hAnsi="Calibri" w:cs="Calibri"/>
        </w:rPr>
      </w:pPr>
      <w:r w:rsidRPr="00A41092">
        <w:rPr>
          <w:rFonts w:ascii="Calibri" w:hAnsi="Calibri" w:cs="Calibri"/>
        </w:rPr>
        <w:t xml:space="preserve">This study relates to local wisdom found in cultural object termed </w:t>
      </w:r>
      <w:proofErr w:type="spellStart"/>
      <w:r w:rsidRPr="00A41092">
        <w:rPr>
          <w:rFonts w:ascii="Calibri" w:hAnsi="Calibri" w:cs="Calibri"/>
          <w:i/>
        </w:rPr>
        <w:t>Kembar</w:t>
      </w:r>
      <w:proofErr w:type="spellEnd"/>
      <w:r w:rsidRPr="00A41092">
        <w:rPr>
          <w:rFonts w:ascii="Calibri" w:hAnsi="Calibri" w:cs="Calibri"/>
          <w:i/>
        </w:rPr>
        <w:t xml:space="preserve"> </w:t>
      </w:r>
      <w:proofErr w:type="spellStart"/>
      <w:r w:rsidRPr="00A41092">
        <w:rPr>
          <w:rFonts w:ascii="Calibri" w:hAnsi="Calibri" w:cs="Calibri"/>
          <w:i/>
        </w:rPr>
        <w:t>Mayang</w:t>
      </w:r>
      <w:proofErr w:type="spellEnd"/>
      <w:r w:rsidRPr="00A41092">
        <w:rPr>
          <w:rFonts w:ascii="Calibri" w:hAnsi="Calibri" w:cs="Calibri"/>
          <w:i/>
        </w:rPr>
        <w:t xml:space="preserve"> </w:t>
      </w:r>
      <w:r w:rsidRPr="00A41092">
        <w:rPr>
          <w:rFonts w:ascii="Calibri" w:hAnsi="Calibri" w:cs="Calibri"/>
        </w:rPr>
        <w:t xml:space="preserve">  in wedding tradition of </w:t>
      </w:r>
      <w:proofErr w:type="spellStart"/>
      <w:r w:rsidR="00E413A9" w:rsidRPr="00E413A9">
        <w:rPr>
          <w:rFonts w:ascii="Calibri" w:hAnsi="Calibri" w:cs="Calibri"/>
          <w:i/>
        </w:rPr>
        <w:t>Jawa</w:t>
      </w:r>
      <w:proofErr w:type="spellEnd"/>
      <w:r w:rsidRPr="00A41092">
        <w:rPr>
          <w:rFonts w:ascii="Calibri" w:hAnsi="Calibri" w:cs="Calibri"/>
        </w:rPr>
        <w:t xml:space="preserve"> ethnic. Local wisdom can be interpreted as a system in the social, political, cultural, economic, and environmental orders existing in the local community based on clear reason, and </w:t>
      </w:r>
      <w:r w:rsidR="005E1E50" w:rsidRPr="00A41092">
        <w:rPr>
          <w:rFonts w:ascii="Calibri" w:hAnsi="Calibri" w:cs="Calibri"/>
        </w:rPr>
        <w:t>containing positive</w:t>
      </w:r>
      <w:r w:rsidRPr="00A41092">
        <w:rPr>
          <w:rFonts w:ascii="Calibri" w:hAnsi="Calibri" w:cs="Calibri"/>
        </w:rPr>
        <w:t xml:space="preserve"> things. Through local wisdom people </w:t>
      </w:r>
      <w:r w:rsidR="005E1E50" w:rsidRPr="00A41092">
        <w:rPr>
          <w:rFonts w:ascii="Calibri" w:hAnsi="Calibri" w:cs="Calibri"/>
        </w:rPr>
        <w:t>could make</w:t>
      </w:r>
      <w:r w:rsidRPr="00A41092">
        <w:rPr>
          <w:rFonts w:ascii="Calibri" w:hAnsi="Calibri" w:cs="Calibri"/>
        </w:rPr>
        <w:t xml:space="preserve"> difference </w:t>
      </w:r>
      <w:proofErr w:type="gramStart"/>
      <w:r w:rsidRPr="00A41092">
        <w:rPr>
          <w:rFonts w:ascii="Calibri" w:hAnsi="Calibri" w:cs="Calibri"/>
        </w:rPr>
        <w:t>between  local</w:t>
      </w:r>
      <w:proofErr w:type="gramEnd"/>
      <w:r w:rsidRPr="00A41092">
        <w:rPr>
          <w:rFonts w:ascii="Calibri" w:hAnsi="Calibri" w:cs="Calibri"/>
        </w:rPr>
        <w:t xml:space="preserve"> and modern cultures.</w:t>
      </w:r>
    </w:p>
    <w:p w:rsidR="001B611D" w:rsidRPr="00A41092" w:rsidRDefault="001B611D" w:rsidP="001B611D">
      <w:pPr>
        <w:pStyle w:val="Default"/>
        <w:jc w:val="both"/>
        <w:rPr>
          <w:rFonts w:ascii="Calibri" w:hAnsi="Calibri" w:cs="Calibri"/>
          <w:color w:val="auto"/>
        </w:rPr>
      </w:pPr>
    </w:p>
    <w:p w:rsidR="001B611D" w:rsidRPr="00A41092" w:rsidRDefault="001B611D" w:rsidP="001B611D">
      <w:pPr>
        <w:jc w:val="both"/>
        <w:rPr>
          <w:rFonts w:ascii="Calibri" w:hAnsi="Calibri" w:cs="Calibri"/>
        </w:rPr>
      </w:pPr>
      <w:r w:rsidRPr="00A41092">
        <w:rPr>
          <w:rFonts w:ascii="Calibri" w:hAnsi="Calibri" w:cs="Calibri"/>
        </w:rPr>
        <w:t xml:space="preserve">Local wisdom is a set of ideas or policies based on the values of virtues found in a community and often applied, believed to be the guidance of life, and handed down from time to time. Local wisdom can be in the forms of knowledge, skills and policies used for the welfare of the peoples concerned. Local wisdom is of two forms, tangible and intangible. Tangible local </w:t>
      </w:r>
      <w:r w:rsidRPr="00A41092">
        <w:rPr>
          <w:rFonts w:ascii="Calibri" w:hAnsi="Calibri" w:cs="Calibri"/>
        </w:rPr>
        <w:lastRenderedPageBreak/>
        <w:t>wisdom appears in the forms traditional text, traditional buildings and cultural symbol; while the intangible one in the abstract forms such as advice or proverb. (</w:t>
      </w:r>
      <w:proofErr w:type="spellStart"/>
      <w:r w:rsidRPr="00A41092">
        <w:rPr>
          <w:rFonts w:ascii="Calibri" w:hAnsi="Calibri" w:cs="Calibri"/>
        </w:rPr>
        <w:t>Manugeren</w:t>
      </w:r>
      <w:proofErr w:type="spellEnd"/>
      <w:r w:rsidRPr="00A41092">
        <w:rPr>
          <w:rFonts w:ascii="Calibri" w:hAnsi="Calibri" w:cs="Calibri"/>
        </w:rPr>
        <w:t xml:space="preserve">, et.al: 2017). </w:t>
      </w:r>
    </w:p>
    <w:p w:rsidR="001B611D" w:rsidRPr="00A41092" w:rsidRDefault="001B611D" w:rsidP="001B611D">
      <w:pPr>
        <w:jc w:val="both"/>
        <w:rPr>
          <w:rFonts w:ascii="Calibri" w:hAnsi="Calibri" w:cs="Calibri"/>
        </w:rPr>
      </w:pPr>
    </w:p>
    <w:p w:rsidR="001B611D" w:rsidRPr="00A41092" w:rsidRDefault="001B611D" w:rsidP="001B611D">
      <w:pPr>
        <w:jc w:val="both"/>
        <w:rPr>
          <w:rFonts w:ascii="Calibri" w:hAnsi="Calibri" w:cs="Calibri"/>
        </w:rPr>
      </w:pPr>
      <w:r w:rsidRPr="00A41092">
        <w:rPr>
          <w:rFonts w:ascii="Calibri" w:hAnsi="Calibri" w:cs="Calibri"/>
        </w:rPr>
        <w:t>Local wisdom, from linguistics anthropology perspective, is a part of values and norms of an oral tradition inherited from one to another generation through oral ways. Some forms of local wisdom are hard work, discipline, education, health, gender standing, cultural and creative reviving, peace, mannerism, honesty, solidarity, care-free life style, conflict-solution, commitment, positive thinking and gratefulness (</w:t>
      </w:r>
      <w:proofErr w:type="spellStart"/>
      <w:r w:rsidRPr="00A41092">
        <w:rPr>
          <w:rFonts w:ascii="Calibri" w:hAnsi="Calibri" w:cs="Calibri"/>
        </w:rPr>
        <w:t>Sibarani</w:t>
      </w:r>
      <w:proofErr w:type="spellEnd"/>
      <w:r w:rsidRPr="00A41092">
        <w:rPr>
          <w:rFonts w:ascii="Calibri" w:hAnsi="Calibri" w:cs="Calibri"/>
        </w:rPr>
        <w:t xml:space="preserve"> in </w:t>
      </w:r>
      <w:proofErr w:type="spellStart"/>
      <w:r w:rsidRPr="00A41092">
        <w:rPr>
          <w:rFonts w:ascii="Calibri" w:hAnsi="Calibri" w:cs="Calibri"/>
        </w:rPr>
        <w:t>Manugeren</w:t>
      </w:r>
      <w:proofErr w:type="spellEnd"/>
      <w:r w:rsidRPr="00A41092">
        <w:rPr>
          <w:rFonts w:ascii="Calibri" w:hAnsi="Calibri" w:cs="Calibri"/>
        </w:rPr>
        <w:t>: 2017)</w:t>
      </w:r>
    </w:p>
    <w:p w:rsidR="00B320F1" w:rsidRPr="00A41092" w:rsidRDefault="00B320F1" w:rsidP="001B611D">
      <w:pPr>
        <w:jc w:val="both"/>
        <w:rPr>
          <w:rFonts w:ascii="Calibri" w:hAnsi="Calibri" w:cs="Calibri"/>
        </w:rPr>
      </w:pPr>
      <w:r w:rsidRPr="00A41092">
        <w:rPr>
          <w:rFonts w:ascii="Calibri" w:hAnsi="Calibri" w:cs="Calibri"/>
        </w:rPr>
        <w:t xml:space="preserve">Furthermore, local wisdom should be the foundation of a marriage so that the couples involved can </w:t>
      </w:r>
      <w:proofErr w:type="gramStart"/>
      <w:r w:rsidRPr="00A41092">
        <w:rPr>
          <w:rFonts w:ascii="Calibri" w:hAnsi="Calibri" w:cs="Calibri"/>
        </w:rPr>
        <w:t>run  their</w:t>
      </w:r>
      <w:proofErr w:type="gramEnd"/>
      <w:r w:rsidRPr="00A41092">
        <w:rPr>
          <w:rFonts w:ascii="Calibri" w:hAnsi="Calibri" w:cs="Calibri"/>
        </w:rPr>
        <w:t xml:space="preserve"> marriage  life in harmony.</w:t>
      </w:r>
      <w:r w:rsidR="00A41092">
        <w:rPr>
          <w:rFonts w:ascii="Calibri" w:hAnsi="Calibri" w:cs="Calibri"/>
        </w:rPr>
        <w:t xml:space="preserve"> </w:t>
      </w:r>
      <w:r w:rsidRPr="00A41092">
        <w:rPr>
          <w:rFonts w:ascii="Calibri" w:hAnsi="Calibri" w:cs="Calibri"/>
        </w:rPr>
        <w:t>According to the LAW OF THE REPUBLIC OF INDONESIA NUMBER 1 YEAR 1974, ABOUT MARRIAGE: Chapter I: Marriage Base, verse 1: Marriage is a mental bond between a man and a woman as husband and wife in order to form a happy and eternal family based on the belief in the only one God. (DPR RI: 1974)</w:t>
      </w:r>
    </w:p>
    <w:p w:rsidR="00B320F1" w:rsidRPr="00A41092" w:rsidRDefault="00B320F1" w:rsidP="001B611D">
      <w:pPr>
        <w:pStyle w:val="NormalWeb"/>
        <w:jc w:val="both"/>
        <w:rPr>
          <w:rFonts w:ascii="Calibri" w:hAnsi="Calibri" w:cs="Calibri"/>
        </w:rPr>
      </w:pPr>
      <w:r w:rsidRPr="00A41092">
        <w:rPr>
          <w:rFonts w:ascii="Calibri" w:hAnsi="Calibri" w:cs="Calibri"/>
        </w:rPr>
        <w:t>Marriage according to Javanese custom is an effort to present and synergize the concepts of microcosm and macrocosm together; a spiritual and cultural journey whose application boils down to society. And if the two world concepts are not synergistic, then disharmony becomes the consequence. Thus marriage is a sacred event that must be respected through the existing traditions. (</w:t>
      </w:r>
      <w:proofErr w:type="spellStart"/>
      <w:r w:rsidRPr="00A41092">
        <w:rPr>
          <w:rFonts w:ascii="Calibri" w:hAnsi="Calibri" w:cs="Calibri"/>
        </w:rPr>
        <w:t>Bratawijaya</w:t>
      </w:r>
      <w:proofErr w:type="spellEnd"/>
      <w:r w:rsidRPr="00A41092">
        <w:rPr>
          <w:rFonts w:ascii="Calibri" w:hAnsi="Calibri" w:cs="Calibri"/>
        </w:rPr>
        <w:t>: 2006)</w:t>
      </w:r>
    </w:p>
    <w:p w:rsidR="001B611D" w:rsidRPr="00A41092" w:rsidRDefault="001B611D" w:rsidP="001B611D">
      <w:pPr>
        <w:rPr>
          <w:rFonts w:ascii="Calibri" w:eastAsia="Times New Roman" w:hAnsi="Calibri" w:cs="Calibri"/>
          <w:b/>
          <w:lang w:bidi="ar-SA"/>
        </w:rPr>
      </w:pPr>
      <w:r w:rsidRPr="00A41092">
        <w:rPr>
          <w:rFonts w:ascii="Calibri" w:eastAsia="Times New Roman" w:hAnsi="Calibri" w:cs="Calibri"/>
          <w:b/>
          <w:lang w:bidi="ar-SA"/>
        </w:rPr>
        <w:t>3. Research Method</w:t>
      </w:r>
    </w:p>
    <w:p w:rsidR="001B611D" w:rsidRPr="00A41092" w:rsidRDefault="001B611D" w:rsidP="001B611D">
      <w:pPr>
        <w:rPr>
          <w:rFonts w:ascii="Calibri" w:eastAsia="Times New Roman" w:hAnsi="Calibri" w:cs="Calibri"/>
          <w:b/>
          <w:lang w:bidi="ar-SA"/>
        </w:rPr>
      </w:pPr>
    </w:p>
    <w:p w:rsidR="001B611D" w:rsidRPr="00A41092" w:rsidRDefault="001B611D" w:rsidP="001B611D">
      <w:pPr>
        <w:jc w:val="both"/>
        <w:rPr>
          <w:rFonts w:ascii="Calibri" w:eastAsia="Times New Roman" w:hAnsi="Calibri" w:cs="Calibri"/>
          <w:lang w:bidi="ar-SA"/>
        </w:rPr>
      </w:pPr>
      <w:r w:rsidRPr="00A41092">
        <w:rPr>
          <w:rFonts w:ascii="Calibri" w:eastAsia="Times New Roman" w:hAnsi="Calibri" w:cs="Calibri"/>
          <w:lang w:bidi="ar-SA"/>
        </w:rPr>
        <w:t xml:space="preserve">The research was conducted by means of descriptive qualitative </w:t>
      </w:r>
      <w:proofErr w:type="gramStart"/>
      <w:r w:rsidRPr="00A41092">
        <w:rPr>
          <w:rFonts w:ascii="Calibri" w:eastAsia="Times New Roman" w:hAnsi="Calibri" w:cs="Calibri"/>
          <w:lang w:bidi="ar-SA"/>
        </w:rPr>
        <w:t>method,  proposed</w:t>
      </w:r>
      <w:proofErr w:type="gramEnd"/>
      <w:r w:rsidRPr="00A41092">
        <w:rPr>
          <w:rFonts w:ascii="Calibri" w:eastAsia="Times New Roman" w:hAnsi="Calibri" w:cs="Calibri"/>
          <w:lang w:bidi="ar-SA"/>
        </w:rPr>
        <w:t xml:space="preserve"> by Miles and Huberman (1994) and supported by phenomenological approach. Phenomenology is basically concerned with lived experience having a focus on the experience and the perspective of the participants. (</w:t>
      </w:r>
      <w:proofErr w:type="spellStart"/>
      <w:r w:rsidRPr="00A41092">
        <w:rPr>
          <w:rFonts w:ascii="Calibri" w:eastAsia="Times New Roman" w:hAnsi="Calibri" w:cs="Calibri"/>
          <w:lang w:bidi="ar-SA"/>
        </w:rPr>
        <w:t>Georgi</w:t>
      </w:r>
      <w:proofErr w:type="spellEnd"/>
      <w:r w:rsidRPr="00A41092">
        <w:rPr>
          <w:rFonts w:ascii="Calibri" w:eastAsia="Times New Roman" w:hAnsi="Calibri" w:cs="Calibri"/>
          <w:lang w:bidi="ar-SA"/>
        </w:rPr>
        <w:t>: 2012). Descriptive qualitative method is commonly used in social sciences to describe the existing phenomenon and in this m</w:t>
      </w:r>
      <w:r w:rsidR="00FA60CB">
        <w:rPr>
          <w:rFonts w:ascii="Calibri" w:eastAsia="Times New Roman" w:hAnsi="Calibri" w:cs="Calibri"/>
          <w:lang w:bidi="ar-SA"/>
        </w:rPr>
        <w:t xml:space="preserve">atter concerned with </w:t>
      </w:r>
      <w:proofErr w:type="spellStart"/>
      <w:r w:rsidR="00FA60CB" w:rsidRPr="00FA60CB">
        <w:rPr>
          <w:rFonts w:ascii="Calibri" w:eastAsia="Times New Roman" w:hAnsi="Calibri" w:cs="Calibri"/>
          <w:i/>
          <w:lang w:bidi="ar-SA"/>
        </w:rPr>
        <w:t>Kembar</w:t>
      </w:r>
      <w:proofErr w:type="spellEnd"/>
      <w:r w:rsidR="00FA60CB">
        <w:rPr>
          <w:rFonts w:ascii="Calibri" w:eastAsia="Times New Roman" w:hAnsi="Calibri" w:cs="Calibri"/>
          <w:lang w:bidi="ar-SA"/>
        </w:rPr>
        <w:t xml:space="preserve"> </w:t>
      </w:r>
      <w:proofErr w:type="spellStart"/>
      <w:r w:rsidR="00FA60CB" w:rsidRPr="00FA60CB">
        <w:rPr>
          <w:rFonts w:ascii="Calibri" w:eastAsia="Times New Roman" w:hAnsi="Calibri" w:cs="Calibri"/>
          <w:i/>
          <w:lang w:bidi="ar-SA"/>
        </w:rPr>
        <w:t>Maya</w:t>
      </w:r>
      <w:r w:rsidRPr="00FA60CB">
        <w:rPr>
          <w:rFonts w:ascii="Calibri" w:eastAsia="Times New Roman" w:hAnsi="Calibri" w:cs="Calibri"/>
          <w:i/>
          <w:lang w:bidi="ar-SA"/>
        </w:rPr>
        <w:t>ng</w:t>
      </w:r>
      <w:proofErr w:type="spellEnd"/>
      <w:r w:rsidRPr="00A41092">
        <w:rPr>
          <w:rFonts w:ascii="Calibri" w:eastAsia="Times New Roman" w:hAnsi="Calibri" w:cs="Calibri"/>
          <w:lang w:bidi="ar-SA"/>
        </w:rPr>
        <w:t xml:space="preserve"> used in Javanese wedding tradition. The goal was to describe in details significant parts of </w:t>
      </w:r>
      <w:proofErr w:type="spellStart"/>
      <w:r w:rsidRPr="00FA60CB">
        <w:rPr>
          <w:rFonts w:ascii="Calibri" w:eastAsia="Times New Roman" w:hAnsi="Calibri" w:cs="Calibri"/>
          <w:i/>
          <w:lang w:bidi="ar-SA"/>
        </w:rPr>
        <w:t>Kembar</w:t>
      </w:r>
      <w:proofErr w:type="spellEnd"/>
      <w:r w:rsidRPr="00FA60CB">
        <w:rPr>
          <w:rFonts w:ascii="Calibri" w:eastAsia="Times New Roman" w:hAnsi="Calibri" w:cs="Calibri"/>
          <w:i/>
          <w:lang w:bidi="ar-SA"/>
        </w:rPr>
        <w:t xml:space="preserve"> </w:t>
      </w:r>
      <w:proofErr w:type="spellStart"/>
      <w:r w:rsidRPr="00FA60CB">
        <w:rPr>
          <w:rFonts w:ascii="Calibri" w:eastAsia="Times New Roman" w:hAnsi="Calibri" w:cs="Calibri"/>
          <w:i/>
          <w:lang w:bidi="ar-SA"/>
        </w:rPr>
        <w:t>Mayang</w:t>
      </w:r>
      <w:proofErr w:type="spellEnd"/>
      <w:r w:rsidRPr="00A41092">
        <w:rPr>
          <w:rFonts w:ascii="Calibri" w:eastAsia="Times New Roman" w:hAnsi="Calibri" w:cs="Calibri"/>
          <w:lang w:bidi="ar-SA"/>
        </w:rPr>
        <w:t xml:space="preserve"> to expose the points of local wisdom. The data were obtained from various Javanese wedding tradition in Medan city, province of North Sumatra, Indonesia. Data collection technique and procedures cover observation, interview, </w:t>
      </w:r>
      <w:r w:rsidR="00FA60CB" w:rsidRPr="00A41092">
        <w:rPr>
          <w:rFonts w:ascii="Calibri" w:eastAsia="Times New Roman" w:hAnsi="Calibri" w:cs="Calibri"/>
          <w:lang w:bidi="ar-SA"/>
        </w:rPr>
        <w:t>questionnaire and</w:t>
      </w:r>
      <w:r w:rsidRPr="00A41092">
        <w:rPr>
          <w:rFonts w:ascii="Calibri" w:eastAsia="Times New Roman" w:hAnsi="Calibri" w:cs="Calibri"/>
          <w:lang w:bidi="ar-SA"/>
        </w:rPr>
        <w:t xml:space="preserve"> documentation. In-depth interviews were conducted with 20 key informants consisting of community leader, scholars, and community members. In addition triangulation technique was also use to crosscheck the data validity.  </w:t>
      </w:r>
    </w:p>
    <w:p w:rsidR="001B611D" w:rsidRPr="00A41092" w:rsidRDefault="001B611D" w:rsidP="001B611D">
      <w:pPr>
        <w:jc w:val="both"/>
        <w:rPr>
          <w:rFonts w:ascii="Calibri" w:eastAsia="Times New Roman" w:hAnsi="Calibri" w:cs="Calibri"/>
          <w:lang w:bidi="ar-SA"/>
        </w:rPr>
      </w:pPr>
    </w:p>
    <w:p w:rsidR="001B611D" w:rsidRPr="00A41092" w:rsidRDefault="001B611D" w:rsidP="001B611D">
      <w:pPr>
        <w:rPr>
          <w:rFonts w:ascii="Calibri" w:eastAsia="Times New Roman" w:hAnsi="Calibri" w:cs="Calibri"/>
          <w:b/>
          <w:lang w:bidi="ar-SA"/>
        </w:rPr>
      </w:pPr>
      <w:r w:rsidRPr="00A41092">
        <w:rPr>
          <w:rFonts w:ascii="Calibri" w:eastAsia="Times New Roman" w:hAnsi="Calibri" w:cs="Calibri"/>
          <w:b/>
          <w:lang w:bidi="ar-SA"/>
        </w:rPr>
        <w:t>4. Discussion</w:t>
      </w:r>
    </w:p>
    <w:p w:rsidR="001B611D" w:rsidRPr="00A41092" w:rsidRDefault="001B611D" w:rsidP="001B611D">
      <w:pPr>
        <w:rPr>
          <w:rFonts w:ascii="Calibri" w:eastAsia="Times New Roman" w:hAnsi="Calibri" w:cs="Calibri"/>
          <w:b/>
          <w:lang w:bidi="ar-SA"/>
        </w:rPr>
      </w:pPr>
    </w:p>
    <w:p w:rsidR="00B320F1" w:rsidRPr="00A41092" w:rsidRDefault="00B320F1" w:rsidP="00A41092">
      <w:pPr>
        <w:jc w:val="both"/>
        <w:rPr>
          <w:rFonts w:ascii="Calibri" w:hAnsi="Calibri" w:cs="Calibri"/>
        </w:rPr>
      </w:pPr>
      <w:proofErr w:type="spellStart"/>
      <w:r w:rsidRPr="00A41092">
        <w:rPr>
          <w:rStyle w:val="textexposedshow"/>
          <w:rFonts w:ascii="Calibri" w:hAnsi="Calibri" w:cs="Calibri"/>
          <w:i/>
        </w:rPr>
        <w:t>Kembar</w:t>
      </w:r>
      <w:proofErr w:type="spellEnd"/>
      <w:r w:rsidRPr="00A41092">
        <w:rPr>
          <w:rStyle w:val="textexposedshow"/>
          <w:rFonts w:ascii="Calibri" w:hAnsi="Calibri" w:cs="Calibri"/>
          <w:i/>
        </w:rPr>
        <w:t xml:space="preserve"> </w:t>
      </w:r>
      <w:proofErr w:type="spellStart"/>
      <w:r w:rsidRPr="00A41092">
        <w:rPr>
          <w:rStyle w:val="textexposedshow"/>
          <w:rFonts w:ascii="Calibri" w:hAnsi="Calibri" w:cs="Calibri"/>
          <w:i/>
        </w:rPr>
        <w:t>Mayang</w:t>
      </w:r>
      <w:proofErr w:type="spellEnd"/>
      <w:r w:rsidRPr="00A41092">
        <w:rPr>
          <w:rStyle w:val="textexposedshow"/>
          <w:rFonts w:ascii="Calibri" w:hAnsi="Calibri" w:cs="Calibri"/>
          <w:i/>
        </w:rPr>
        <w:t xml:space="preserve"> </w:t>
      </w:r>
      <w:r w:rsidRPr="00A41092">
        <w:rPr>
          <w:rStyle w:val="textexposedshow"/>
          <w:rFonts w:ascii="Calibri" w:hAnsi="Calibri" w:cs="Calibri"/>
        </w:rPr>
        <w:t xml:space="preserve">is to be made two, symbolizing that the bride and groom must be in the same feeling </w:t>
      </w:r>
      <w:proofErr w:type="gramStart"/>
      <w:r w:rsidRPr="00A41092">
        <w:rPr>
          <w:rStyle w:val="textexposedshow"/>
          <w:rFonts w:ascii="Calibri" w:hAnsi="Calibri" w:cs="Calibri"/>
        </w:rPr>
        <w:t xml:space="preserve">and </w:t>
      </w:r>
      <w:r w:rsidR="007C0BC7" w:rsidRPr="00A41092">
        <w:rPr>
          <w:rFonts w:ascii="Calibri" w:hAnsi="Calibri" w:cs="Calibri"/>
        </w:rPr>
        <w:t xml:space="preserve"> </w:t>
      </w:r>
      <w:r w:rsidRPr="00A41092">
        <w:rPr>
          <w:rFonts w:ascii="Calibri" w:hAnsi="Calibri" w:cs="Calibri"/>
        </w:rPr>
        <w:t>must</w:t>
      </w:r>
      <w:proofErr w:type="gramEnd"/>
      <w:r w:rsidRPr="00A41092">
        <w:rPr>
          <w:rFonts w:ascii="Calibri" w:hAnsi="Calibri" w:cs="Calibri"/>
        </w:rPr>
        <w:t xml:space="preserve"> be able to maintain</w:t>
      </w:r>
      <w:r w:rsidR="007C0BC7" w:rsidRPr="00A41092">
        <w:rPr>
          <w:rFonts w:ascii="Calibri" w:hAnsi="Calibri" w:cs="Calibri"/>
        </w:rPr>
        <w:t xml:space="preserve"> the integrity of the household; no matter how difficult the obstacle might come. </w:t>
      </w:r>
      <w:r w:rsidRPr="00A41092">
        <w:rPr>
          <w:rFonts w:ascii="Calibri" w:hAnsi="Calibri" w:cs="Calibri"/>
        </w:rPr>
        <w:t xml:space="preserve"> </w:t>
      </w:r>
    </w:p>
    <w:p w:rsidR="007C0BC7" w:rsidRPr="00A41092" w:rsidRDefault="007C0BC7" w:rsidP="00A41092">
      <w:pPr>
        <w:jc w:val="both"/>
        <w:rPr>
          <w:rFonts w:ascii="Calibri" w:hAnsi="Calibri" w:cs="Calibri"/>
        </w:rPr>
      </w:pPr>
    </w:p>
    <w:p w:rsidR="007C0BC7" w:rsidRPr="00A41092" w:rsidRDefault="007C0BC7" w:rsidP="00A41092">
      <w:pPr>
        <w:jc w:val="both"/>
        <w:rPr>
          <w:rFonts w:ascii="Calibri" w:hAnsi="Calibri" w:cs="Calibri"/>
          <w:b/>
          <w:color w:val="FF0000"/>
        </w:rPr>
      </w:pPr>
      <w:r w:rsidRPr="00A41092">
        <w:rPr>
          <w:rFonts w:ascii="Calibri" w:hAnsi="Calibri" w:cs="Calibri"/>
        </w:rPr>
        <w:t xml:space="preserve">Aside from being a part of a wedding procession, </w:t>
      </w:r>
      <w:proofErr w:type="spellStart"/>
      <w:r w:rsidRPr="00A41092">
        <w:rPr>
          <w:rFonts w:ascii="Calibri" w:hAnsi="Calibri" w:cs="Calibri"/>
          <w:i/>
        </w:rPr>
        <w:t>Kembar</w:t>
      </w:r>
      <w:proofErr w:type="spellEnd"/>
      <w:r w:rsidRPr="00A41092">
        <w:rPr>
          <w:rFonts w:ascii="Calibri" w:hAnsi="Calibri" w:cs="Calibri"/>
          <w:i/>
        </w:rPr>
        <w:t xml:space="preserve"> </w:t>
      </w:r>
      <w:proofErr w:type="spellStart"/>
      <w:proofErr w:type="gramStart"/>
      <w:r w:rsidRPr="00A41092">
        <w:rPr>
          <w:rFonts w:ascii="Calibri" w:hAnsi="Calibri" w:cs="Calibri"/>
          <w:i/>
        </w:rPr>
        <w:t>Mayang</w:t>
      </w:r>
      <w:proofErr w:type="spellEnd"/>
      <w:r w:rsidRPr="00A41092">
        <w:rPr>
          <w:rFonts w:ascii="Calibri" w:hAnsi="Calibri" w:cs="Calibri"/>
          <w:i/>
        </w:rPr>
        <w:t xml:space="preserve"> </w:t>
      </w:r>
      <w:r w:rsidRPr="00A41092">
        <w:rPr>
          <w:rFonts w:ascii="Calibri" w:hAnsi="Calibri" w:cs="Calibri"/>
        </w:rPr>
        <w:t xml:space="preserve"> is</w:t>
      </w:r>
      <w:proofErr w:type="gramEnd"/>
      <w:r w:rsidRPr="00A41092">
        <w:rPr>
          <w:rFonts w:ascii="Calibri" w:hAnsi="Calibri" w:cs="Calibri"/>
        </w:rPr>
        <w:t xml:space="preserve"> also used for some other ceremonies, among which are as a medium for casting out bad omen , or showing and expressing respect for a person or group thought to have made something good for the sake of </w:t>
      </w:r>
      <w:r w:rsidRPr="00A41092">
        <w:rPr>
          <w:rFonts w:ascii="Calibri" w:hAnsi="Calibri" w:cs="Calibri"/>
        </w:rPr>
        <w:lastRenderedPageBreak/>
        <w:t>the community.</w:t>
      </w:r>
      <w:r w:rsidRPr="00A41092">
        <w:rPr>
          <w:rStyle w:val="textexposedshow"/>
          <w:rFonts w:ascii="Calibri" w:hAnsi="Calibri" w:cs="Calibri"/>
        </w:rPr>
        <w:t xml:space="preserve"> </w:t>
      </w:r>
      <w:r w:rsidRPr="00A41092">
        <w:rPr>
          <w:rFonts w:ascii="Calibri" w:hAnsi="Calibri" w:cs="Calibri"/>
        </w:rPr>
        <w:t xml:space="preserve">This is tied to the process of making </w:t>
      </w:r>
      <w:proofErr w:type="spellStart"/>
      <w:r w:rsidRPr="00A41092">
        <w:rPr>
          <w:rFonts w:ascii="Calibri" w:hAnsi="Calibri" w:cs="Calibri"/>
          <w:i/>
        </w:rPr>
        <w:t>Kembar</w:t>
      </w:r>
      <w:proofErr w:type="spellEnd"/>
      <w:r w:rsidRPr="00A41092">
        <w:rPr>
          <w:rFonts w:ascii="Calibri" w:hAnsi="Calibri" w:cs="Calibri"/>
          <w:i/>
        </w:rPr>
        <w:t xml:space="preserve"> </w:t>
      </w:r>
      <w:proofErr w:type="spellStart"/>
      <w:r w:rsidRPr="00A41092">
        <w:rPr>
          <w:rFonts w:ascii="Calibri" w:hAnsi="Calibri" w:cs="Calibri"/>
          <w:i/>
        </w:rPr>
        <w:t>Mayang</w:t>
      </w:r>
      <w:proofErr w:type="spellEnd"/>
      <w:r w:rsidRPr="00A41092">
        <w:rPr>
          <w:rFonts w:ascii="Calibri" w:hAnsi="Calibri" w:cs="Calibri"/>
          <w:i/>
        </w:rPr>
        <w:t xml:space="preserve"> </w:t>
      </w:r>
      <w:r w:rsidRPr="00A41092">
        <w:rPr>
          <w:rFonts w:ascii="Calibri" w:hAnsi="Calibri" w:cs="Calibri"/>
        </w:rPr>
        <w:t xml:space="preserve">which must go through a series of conditions such as prayer, sincerity of heart and love. </w:t>
      </w:r>
      <w:r w:rsidR="00A41092">
        <w:rPr>
          <w:rStyle w:val="FootnoteReference"/>
          <w:rFonts w:ascii="Calibri" w:hAnsi="Calibri" w:cs="Calibri"/>
        </w:rPr>
        <w:footnoteReference w:id="3"/>
      </w:r>
    </w:p>
    <w:p w:rsidR="007C0BC7" w:rsidRPr="00A41092" w:rsidRDefault="001B611D" w:rsidP="00A41092">
      <w:pPr>
        <w:jc w:val="both"/>
        <w:rPr>
          <w:rStyle w:val="textexposedshow"/>
          <w:rFonts w:ascii="Calibri" w:hAnsi="Calibri" w:cs="Calibri"/>
        </w:rPr>
      </w:pPr>
      <w:r w:rsidRPr="00A41092">
        <w:rPr>
          <w:rFonts w:ascii="Calibri" w:hAnsi="Calibri" w:cs="Calibri"/>
        </w:rPr>
        <w:br/>
      </w:r>
      <w:r w:rsidR="007C0BC7" w:rsidRPr="00A41092">
        <w:rPr>
          <w:rFonts w:ascii="Calibri" w:hAnsi="Calibri" w:cs="Calibri"/>
        </w:rPr>
        <w:t xml:space="preserve">In addition, </w:t>
      </w:r>
      <w:proofErr w:type="spellStart"/>
      <w:r w:rsidR="007C0BC7" w:rsidRPr="00A41092">
        <w:rPr>
          <w:rFonts w:ascii="Calibri" w:hAnsi="Calibri" w:cs="Calibri"/>
          <w:i/>
        </w:rPr>
        <w:t>Kembar</w:t>
      </w:r>
      <w:proofErr w:type="spellEnd"/>
      <w:r w:rsidR="007C0BC7" w:rsidRPr="00A41092">
        <w:rPr>
          <w:rFonts w:ascii="Calibri" w:hAnsi="Calibri" w:cs="Calibri"/>
          <w:i/>
        </w:rPr>
        <w:t xml:space="preserve"> </w:t>
      </w:r>
      <w:proofErr w:type="spellStart"/>
      <w:proofErr w:type="gramStart"/>
      <w:r w:rsidR="007C0BC7" w:rsidRPr="00A41092">
        <w:rPr>
          <w:rFonts w:ascii="Calibri" w:hAnsi="Calibri" w:cs="Calibri"/>
          <w:i/>
        </w:rPr>
        <w:t>Mayang</w:t>
      </w:r>
      <w:proofErr w:type="spellEnd"/>
      <w:r w:rsidR="007C0BC7" w:rsidRPr="00A41092">
        <w:rPr>
          <w:rFonts w:ascii="Calibri" w:hAnsi="Calibri" w:cs="Calibri"/>
          <w:i/>
        </w:rPr>
        <w:t xml:space="preserve"> </w:t>
      </w:r>
      <w:r w:rsidR="007C0BC7" w:rsidRPr="00A41092">
        <w:rPr>
          <w:rFonts w:ascii="Calibri" w:hAnsi="Calibri" w:cs="Calibri"/>
        </w:rPr>
        <w:t xml:space="preserve"> must</w:t>
      </w:r>
      <w:proofErr w:type="gramEnd"/>
      <w:r w:rsidR="007C0BC7" w:rsidRPr="00A41092">
        <w:rPr>
          <w:rFonts w:ascii="Calibri" w:hAnsi="Calibri" w:cs="Calibri"/>
        </w:rPr>
        <w:t xml:space="preserve"> be done  at one time and should not be delayed. This implies the symbol that marriage must be done once in a lifetime. Another requirement is that </w:t>
      </w:r>
      <w:proofErr w:type="spellStart"/>
      <w:r w:rsidR="007C0BC7" w:rsidRPr="00A41092">
        <w:rPr>
          <w:rFonts w:ascii="Calibri" w:hAnsi="Calibri" w:cs="Calibri"/>
          <w:i/>
        </w:rPr>
        <w:t>Kembar</w:t>
      </w:r>
      <w:proofErr w:type="spellEnd"/>
      <w:r w:rsidR="007C0BC7" w:rsidRPr="00A41092">
        <w:rPr>
          <w:rFonts w:ascii="Calibri" w:hAnsi="Calibri" w:cs="Calibri"/>
        </w:rPr>
        <w:t xml:space="preserve"> </w:t>
      </w:r>
      <w:proofErr w:type="spellStart"/>
      <w:proofErr w:type="gramStart"/>
      <w:r w:rsidR="007C0BC7" w:rsidRPr="00A41092">
        <w:rPr>
          <w:rFonts w:ascii="Calibri" w:hAnsi="Calibri" w:cs="Calibri"/>
          <w:i/>
        </w:rPr>
        <w:t>Mayang</w:t>
      </w:r>
      <w:proofErr w:type="spellEnd"/>
      <w:r w:rsidR="007C0BC7" w:rsidRPr="00A41092">
        <w:rPr>
          <w:rFonts w:ascii="Calibri" w:hAnsi="Calibri" w:cs="Calibri"/>
        </w:rPr>
        <w:t xml:space="preserve">  must</w:t>
      </w:r>
      <w:proofErr w:type="gramEnd"/>
      <w:r w:rsidR="007C0BC7" w:rsidRPr="00A41092">
        <w:rPr>
          <w:rFonts w:ascii="Calibri" w:hAnsi="Calibri" w:cs="Calibri"/>
        </w:rPr>
        <w:t xml:space="preserve"> be done in a good and clean  place, symbolizing  that marriage must be done with a loving and clean heart. </w:t>
      </w:r>
      <w:r w:rsidR="00255397">
        <w:rPr>
          <w:rStyle w:val="FootnoteReference"/>
          <w:rFonts w:ascii="Calibri" w:hAnsi="Calibri" w:cs="Calibri"/>
        </w:rPr>
        <w:footnoteReference w:id="4"/>
      </w:r>
    </w:p>
    <w:p w:rsidR="007C0BC7" w:rsidRPr="00A41092" w:rsidRDefault="007C0BC7" w:rsidP="00A41092">
      <w:pPr>
        <w:jc w:val="both"/>
        <w:rPr>
          <w:rStyle w:val="textexposedshow"/>
          <w:rFonts w:ascii="Calibri" w:hAnsi="Calibri" w:cs="Calibri"/>
        </w:rPr>
      </w:pPr>
    </w:p>
    <w:p w:rsidR="007F49E9" w:rsidRDefault="001B611D" w:rsidP="00A41092">
      <w:pPr>
        <w:jc w:val="both"/>
        <w:rPr>
          <w:rFonts w:ascii="Calibri" w:hAnsi="Calibri" w:cs="Calibri"/>
          <w:b/>
        </w:rPr>
      </w:pPr>
      <w:r w:rsidRPr="00A41092">
        <w:rPr>
          <w:rFonts w:ascii="Calibri" w:hAnsi="Calibri" w:cs="Calibri"/>
          <w:b/>
        </w:rPr>
        <w:t xml:space="preserve">4.1 </w:t>
      </w:r>
      <w:proofErr w:type="spellStart"/>
      <w:r w:rsidR="00C66D38" w:rsidRPr="00A41092">
        <w:rPr>
          <w:rFonts w:ascii="Calibri" w:hAnsi="Calibri" w:cs="Calibri"/>
          <w:b/>
          <w:i/>
        </w:rPr>
        <w:t>Keris-</w:t>
      </w:r>
      <w:r w:rsidRPr="00A41092">
        <w:rPr>
          <w:rFonts w:ascii="Calibri" w:hAnsi="Calibri" w:cs="Calibri"/>
          <w:b/>
          <w:i/>
        </w:rPr>
        <w:t>kerisan</w:t>
      </w:r>
      <w:proofErr w:type="spellEnd"/>
      <w:r w:rsidRPr="00A41092">
        <w:rPr>
          <w:rFonts w:ascii="Calibri" w:hAnsi="Calibri" w:cs="Calibri"/>
          <w:b/>
          <w:i/>
        </w:rPr>
        <w:t xml:space="preserve"> </w:t>
      </w:r>
      <w:r w:rsidR="007F49E9" w:rsidRPr="00A41092">
        <w:rPr>
          <w:rFonts w:ascii="Calibri" w:hAnsi="Calibri" w:cs="Calibri"/>
          <w:b/>
        </w:rPr>
        <w:t>– Symbol of Maintaining Family Honor</w:t>
      </w:r>
    </w:p>
    <w:p w:rsidR="00255397" w:rsidRDefault="00255397" w:rsidP="00A41092">
      <w:pPr>
        <w:jc w:val="both"/>
        <w:rPr>
          <w:rFonts w:ascii="Calibri" w:hAnsi="Calibri" w:cs="Calibri"/>
          <w:b/>
        </w:rPr>
      </w:pPr>
      <w:r>
        <w:rPr>
          <w:rFonts w:ascii="Calibri" w:hAnsi="Calibri" w:cs="Calibri"/>
          <w:b/>
          <w:noProof/>
          <w:lang w:val="id-ID" w:eastAsia="id-ID" w:bidi="ar-SA"/>
        </w:rPr>
        <w:drawing>
          <wp:anchor distT="0" distB="0" distL="114300" distR="114300" simplePos="0" relativeHeight="251659264" behindDoc="0" locked="0" layoutInCell="1" allowOverlap="1">
            <wp:simplePos x="0" y="0"/>
            <wp:positionH relativeFrom="column">
              <wp:posOffset>254953</wp:posOffset>
            </wp:positionH>
            <wp:positionV relativeFrom="paragraph">
              <wp:posOffset>175577</wp:posOffset>
            </wp:positionV>
            <wp:extent cx="1419225" cy="1309370"/>
            <wp:effectExtent l="0" t="57150" r="0" b="43180"/>
            <wp:wrapNone/>
            <wp:docPr id="7" name="Picture 4" descr="Description: G:\IND_1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G:\IND_1916.JPG"/>
                    <pic:cNvPicPr>
                      <a:picLocks noChangeAspect="1" noChangeArrowheads="1"/>
                    </pic:cNvPicPr>
                  </pic:nvPicPr>
                  <pic:blipFill>
                    <a:blip r:embed="rId8" cstate="print"/>
                    <a:srcRect/>
                    <a:stretch>
                      <a:fillRect/>
                    </a:stretch>
                  </pic:blipFill>
                  <pic:spPr bwMode="auto">
                    <a:xfrm rot="-5400000">
                      <a:off x="0" y="0"/>
                      <a:ext cx="1419225" cy="1309370"/>
                    </a:xfrm>
                    <a:prstGeom prst="rect">
                      <a:avLst/>
                    </a:prstGeom>
                    <a:noFill/>
                    <a:ln w="9525">
                      <a:noFill/>
                      <a:miter lim="800000"/>
                      <a:headEnd/>
                      <a:tailEnd/>
                    </a:ln>
                  </pic:spPr>
                </pic:pic>
              </a:graphicData>
            </a:graphic>
          </wp:anchor>
        </w:drawing>
      </w:r>
    </w:p>
    <w:p w:rsidR="00255397" w:rsidRDefault="00255397" w:rsidP="00A41092">
      <w:pPr>
        <w:jc w:val="both"/>
        <w:rPr>
          <w:rFonts w:ascii="Calibri" w:hAnsi="Calibri" w:cs="Calibri"/>
          <w:b/>
        </w:rPr>
      </w:pPr>
    </w:p>
    <w:p w:rsidR="00255397" w:rsidRDefault="00255397" w:rsidP="00A41092">
      <w:pPr>
        <w:jc w:val="both"/>
        <w:rPr>
          <w:rFonts w:ascii="Calibri" w:hAnsi="Calibri" w:cs="Calibri"/>
          <w:b/>
        </w:rPr>
      </w:pPr>
    </w:p>
    <w:p w:rsidR="00255397" w:rsidRPr="00A41092" w:rsidRDefault="00255397" w:rsidP="00A41092">
      <w:pPr>
        <w:jc w:val="both"/>
        <w:rPr>
          <w:rFonts w:ascii="Calibri" w:hAnsi="Calibri" w:cs="Calibri"/>
          <w:b/>
        </w:rPr>
      </w:pPr>
    </w:p>
    <w:p w:rsidR="00255397" w:rsidRDefault="00255397" w:rsidP="00A41092">
      <w:pPr>
        <w:pStyle w:val="NormalWeb"/>
        <w:jc w:val="both"/>
        <w:rPr>
          <w:rFonts w:ascii="Calibri" w:hAnsi="Calibri" w:cs="Calibri"/>
        </w:rPr>
      </w:pPr>
    </w:p>
    <w:p w:rsidR="00255397" w:rsidRDefault="00255397" w:rsidP="00A41092">
      <w:pPr>
        <w:pStyle w:val="NormalWeb"/>
        <w:jc w:val="both"/>
        <w:rPr>
          <w:rFonts w:ascii="Calibri" w:hAnsi="Calibri" w:cs="Calibri"/>
        </w:rPr>
      </w:pPr>
    </w:p>
    <w:p w:rsidR="007F49E9" w:rsidRPr="00A41092" w:rsidRDefault="007F49E9" w:rsidP="00A41092">
      <w:pPr>
        <w:pStyle w:val="NormalWeb"/>
        <w:jc w:val="both"/>
        <w:rPr>
          <w:rFonts w:ascii="Calibri" w:hAnsi="Calibri" w:cs="Calibri"/>
        </w:rPr>
      </w:pPr>
      <w:r w:rsidRPr="00A41092">
        <w:rPr>
          <w:rFonts w:ascii="Calibri" w:hAnsi="Calibri" w:cs="Calibri"/>
        </w:rPr>
        <w:t xml:space="preserve">Nothing is perfect in this world; so it is with humans. Anyone in this world, male or female, must have positive or negative side. This should be the basis for establishing a relationship, especially the relationship between husband and wife. The couple must realize that everything has been planned and determined by God. This means that the happiness of a household is not determined by the positive sides or the deficiencies owned by each partner; </w:t>
      </w:r>
      <w:proofErr w:type="gramStart"/>
      <w:r w:rsidRPr="00A41092">
        <w:rPr>
          <w:rFonts w:ascii="Calibri" w:hAnsi="Calibri" w:cs="Calibri"/>
        </w:rPr>
        <w:t>moreover  if</w:t>
      </w:r>
      <w:proofErr w:type="gramEnd"/>
      <w:r w:rsidRPr="00A41092">
        <w:rPr>
          <w:rFonts w:ascii="Calibri" w:hAnsi="Calibri" w:cs="Calibri"/>
        </w:rPr>
        <w:t xml:space="preserve"> only measured from the physical condition of the couple. The real quality required is concerned with morality tending to attitude. </w:t>
      </w:r>
    </w:p>
    <w:p w:rsidR="00E62E71" w:rsidRPr="00A41092" w:rsidRDefault="007F49E9" w:rsidP="00A41092">
      <w:pPr>
        <w:spacing w:before="100" w:beforeAutospacing="1" w:after="100" w:afterAutospacing="1"/>
        <w:jc w:val="both"/>
        <w:rPr>
          <w:rFonts w:ascii="Calibri" w:hAnsi="Calibri" w:cs="Calibri"/>
        </w:rPr>
      </w:pPr>
      <w:r w:rsidRPr="00A41092">
        <w:rPr>
          <w:rFonts w:ascii="Calibri" w:hAnsi="Calibri" w:cs="Calibri"/>
        </w:rPr>
        <w:t>At times some people forget this and they lightly talk about the deficiencies of their partner to others. Unconsciously, such disgrace continues to become a habit. Ideally</w:t>
      </w:r>
      <w:r w:rsidR="00E62E71" w:rsidRPr="00A41092">
        <w:rPr>
          <w:rFonts w:ascii="Calibri" w:hAnsi="Calibri" w:cs="Calibri"/>
        </w:rPr>
        <w:t xml:space="preserve"> </w:t>
      </w:r>
      <w:proofErr w:type="gramStart"/>
      <w:r w:rsidR="00E62E71" w:rsidRPr="00A41092">
        <w:rPr>
          <w:rFonts w:ascii="Calibri" w:hAnsi="Calibri" w:cs="Calibri"/>
        </w:rPr>
        <w:t xml:space="preserve">in </w:t>
      </w:r>
      <w:r w:rsidRPr="00A41092">
        <w:rPr>
          <w:rFonts w:ascii="Calibri" w:hAnsi="Calibri" w:cs="Calibri"/>
        </w:rPr>
        <w:t xml:space="preserve"> a</w:t>
      </w:r>
      <w:proofErr w:type="gramEnd"/>
      <w:r w:rsidRPr="00A41092">
        <w:rPr>
          <w:rFonts w:ascii="Calibri" w:hAnsi="Calibri" w:cs="Calibri"/>
        </w:rPr>
        <w:t xml:space="preserve"> household</w:t>
      </w:r>
      <w:r w:rsidR="00E62E71" w:rsidRPr="00A41092">
        <w:rPr>
          <w:rFonts w:ascii="Calibri" w:hAnsi="Calibri" w:cs="Calibri"/>
        </w:rPr>
        <w:t xml:space="preserve">, </w:t>
      </w:r>
      <w:r w:rsidRPr="00A41092">
        <w:rPr>
          <w:rFonts w:ascii="Calibri" w:hAnsi="Calibri" w:cs="Calibri"/>
        </w:rPr>
        <w:t xml:space="preserve"> </w:t>
      </w:r>
      <w:r w:rsidR="00E62E71" w:rsidRPr="00A41092">
        <w:rPr>
          <w:rFonts w:ascii="Calibri" w:hAnsi="Calibri" w:cs="Calibri"/>
        </w:rPr>
        <w:t xml:space="preserve">the principle of  mutual care should be prioritized </w:t>
      </w:r>
      <w:r w:rsidRPr="00A41092">
        <w:rPr>
          <w:rFonts w:ascii="Calibri" w:hAnsi="Calibri" w:cs="Calibri"/>
        </w:rPr>
        <w:t xml:space="preserve">. It is ironic if </w:t>
      </w:r>
      <w:r w:rsidR="00E62E71" w:rsidRPr="00A41092">
        <w:rPr>
          <w:rFonts w:ascii="Calibri" w:hAnsi="Calibri" w:cs="Calibri"/>
        </w:rPr>
        <w:t>the couple mutilate each other. Thus the couple does not need to mutilate or blame each other, let alone getting to a third party because there is no partner who has no negative side. Maintaining the honor of the family is an obligation for the couple and this is an important factor to gain a harmonious family life. Harmonization in a family relationship will only be achieved with the support of the couple concerned. (Bosch: 2007)</w:t>
      </w:r>
    </w:p>
    <w:p w:rsidR="00E62E71" w:rsidRPr="00A41092" w:rsidRDefault="00E62E71" w:rsidP="00A41092">
      <w:pPr>
        <w:jc w:val="both"/>
        <w:rPr>
          <w:rFonts w:ascii="Calibri" w:hAnsi="Calibri" w:cs="Calibri"/>
        </w:rPr>
      </w:pPr>
      <w:r w:rsidRPr="00A41092">
        <w:rPr>
          <w:rFonts w:ascii="Calibri" w:hAnsi="Calibri" w:cs="Calibri"/>
        </w:rPr>
        <w:t xml:space="preserve">Associated with the implementation of </w:t>
      </w:r>
      <w:proofErr w:type="spellStart"/>
      <w:r w:rsidRPr="00A41092">
        <w:rPr>
          <w:rFonts w:ascii="Calibri" w:hAnsi="Calibri" w:cs="Calibri"/>
          <w:i/>
        </w:rPr>
        <w:t>Kembar</w:t>
      </w:r>
      <w:proofErr w:type="spellEnd"/>
      <w:r w:rsidRPr="00A41092">
        <w:rPr>
          <w:rFonts w:ascii="Calibri" w:hAnsi="Calibri" w:cs="Calibri"/>
          <w:i/>
        </w:rPr>
        <w:t xml:space="preserve"> </w:t>
      </w:r>
      <w:proofErr w:type="spellStart"/>
      <w:r w:rsidRPr="00A41092">
        <w:rPr>
          <w:rFonts w:ascii="Calibri" w:hAnsi="Calibri" w:cs="Calibri"/>
          <w:i/>
        </w:rPr>
        <w:t>Mayang</w:t>
      </w:r>
      <w:proofErr w:type="spellEnd"/>
      <w:r w:rsidRPr="00A41092">
        <w:rPr>
          <w:rFonts w:ascii="Calibri" w:hAnsi="Calibri" w:cs="Calibri"/>
        </w:rPr>
        <w:t xml:space="preserve">, maintaining the honor of the family is a local wisdom that is reflected from one part of </w:t>
      </w:r>
      <w:proofErr w:type="spellStart"/>
      <w:r w:rsidRPr="00A41092">
        <w:rPr>
          <w:rFonts w:ascii="Calibri" w:hAnsi="Calibri" w:cs="Calibri"/>
          <w:i/>
        </w:rPr>
        <w:t>Kembar</w:t>
      </w:r>
      <w:proofErr w:type="spellEnd"/>
      <w:r w:rsidRPr="00A41092">
        <w:rPr>
          <w:rFonts w:ascii="Calibri" w:hAnsi="Calibri" w:cs="Calibri"/>
          <w:i/>
        </w:rPr>
        <w:t xml:space="preserve"> </w:t>
      </w:r>
      <w:proofErr w:type="spellStart"/>
      <w:r w:rsidRPr="00A41092">
        <w:rPr>
          <w:rFonts w:ascii="Calibri" w:hAnsi="Calibri" w:cs="Calibri"/>
          <w:i/>
        </w:rPr>
        <w:t>Mayang</w:t>
      </w:r>
      <w:proofErr w:type="spellEnd"/>
      <w:r w:rsidRPr="00A41092">
        <w:rPr>
          <w:rFonts w:ascii="Calibri" w:hAnsi="Calibri" w:cs="Calibri"/>
        </w:rPr>
        <w:t xml:space="preserve">, which is woven in the form of a dagger and called </w:t>
      </w:r>
      <w:proofErr w:type="spellStart"/>
      <w:r w:rsidRPr="00A41092">
        <w:rPr>
          <w:rFonts w:ascii="Calibri" w:hAnsi="Calibri" w:cs="Calibri"/>
          <w:i/>
        </w:rPr>
        <w:t>keris-kerisan</w:t>
      </w:r>
      <w:proofErr w:type="spellEnd"/>
      <w:r w:rsidRPr="00A41092">
        <w:rPr>
          <w:rFonts w:ascii="Calibri" w:hAnsi="Calibri" w:cs="Calibri"/>
        </w:rPr>
        <w:t xml:space="preserve">. </w:t>
      </w:r>
      <w:proofErr w:type="spellStart"/>
      <w:r w:rsidRPr="00A41092">
        <w:rPr>
          <w:rFonts w:ascii="Calibri" w:hAnsi="Calibri" w:cs="Calibri"/>
          <w:i/>
        </w:rPr>
        <w:t>Keris</w:t>
      </w:r>
      <w:proofErr w:type="spellEnd"/>
      <w:r w:rsidRPr="00A41092">
        <w:rPr>
          <w:rFonts w:ascii="Calibri" w:hAnsi="Calibri" w:cs="Calibri"/>
        </w:rPr>
        <w:t xml:space="preserve"> is a casual weapon used to defend oneself from all forms of danger. So with local wisdom in the form of maintaining the honor of the family, married couple should be more vigilant in running a household life. They must be able to fortify </w:t>
      </w:r>
      <w:r w:rsidRPr="00A41092">
        <w:rPr>
          <w:rFonts w:ascii="Calibri" w:hAnsi="Calibri" w:cs="Calibri"/>
        </w:rPr>
        <w:lastRenderedPageBreak/>
        <w:t xml:space="preserve">themselves with positive action so that households are not disturbed as small things can </w:t>
      </w:r>
      <w:proofErr w:type="gramStart"/>
      <w:r w:rsidRPr="00A41092">
        <w:rPr>
          <w:rFonts w:ascii="Calibri" w:hAnsi="Calibri" w:cs="Calibri"/>
        </w:rPr>
        <w:t>damage  the</w:t>
      </w:r>
      <w:proofErr w:type="gramEnd"/>
      <w:r w:rsidRPr="00A41092">
        <w:rPr>
          <w:rFonts w:ascii="Calibri" w:hAnsi="Calibri" w:cs="Calibri"/>
        </w:rPr>
        <w:t xml:space="preserve"> relationship that have been fostered so long.</w:t>
      </w:r>
    </w:p>
    <w:p w:rsidR="001B611D" w:rsidRPr="00A41092" w:rsidRDefault="001B611D" w:rsidP="00A41092">
      <w:pPr>
        <w:jc w:val="both"/>
        <w:rPr>
          <w:rFonts w:ascii="Calibri" w:hAnsi="Calibri" w:cs="Calibri"/>
        </w:rPr>
      </w:pPr>
    </w:p>
    <w:p w:rsidR="001B611D" w:rsidRPr="00A41092" w:rsidRDefault="001B611D" w:rsidP="00A41092">
      <w:pPr>
        <w:jc w:val="both"/>
        <w:rPr>
          <w:rFonts w:ascii="Calibri" w:hAnsi="Calibri" w:cs="Calibri"/>
          <w:b/>
        </w:rPr>
      </w:pPr>
      <w:r w:rsidRPr="00A41092">
        <w:rPr>
          <w:rFonts w:ascii="Calibri" w:hAnsi="Calibri" w:cs="Calibri"/>
          <w:b/>
        </w:rPr>
        <w:t xml:space="preserve">4.2 </w:t>
      </w:r>
      <w:proofErr w:type="spellStart"/>
      <w:r w:rsidRPr="00A41092">
        <w:rPr>
          <w:rFonts w:ascii="Calibri" w:hAnsi="Calibri" w:cs="Calibri"/>
          <w:b/>
          <w:i/>
        </w:rPr>
        <w:t>Payung-</w:t>
      </w:r>
      <w:proofErr w:type="gramStart"/>
      <w:r w:rsidRPr="00A41092">
        <w:rPr>
          <w:rFonts w:ascii="Calibri" w:hAnsi="Calibri" w:cs="Calibri"/>
          <w:b/>
          <w:i/>
        </w:rPr>
        <w:t>payungan</w:t>
      </w:r>
      <w:proofErr w:type="spellEnd"/>
      <w:r w:rsidR="00E62E71" w:rsidRPr="00A41092">
        <w:rPr>
          <w:rFonts w:ascii="Calibri" w:hAnsi="Calibri" w:cs="Calibri"/>
          <w:b/>
        </w:rPr>
        <w:t xml:space="preserve">  -</w:t>
      </w:r>
      <w:proofErr w:type="gramEnd"/>
      <w:r w:rsidR="00E62E71" w:rsidRPr="00A41092">
        <w:rPr>
          <w:rFonts w:ascii="Calibri" w:hAnsi="Calibri" w:cs="Calibri"/>
          <w:b/>
        </w:rPr>
        <w:t xml:space="preserve"> </w:t>
      </w:r>
      <w:r w:rsidR="00D3484E" w:rsidRPr="00A41092">
        <w:rPr>
          <w:rFonts w:ascii="Calibri" w:hAnsi="Calibri" w:cs="Calibri"/>
          <w:b/>
        </w:rPr>
        <w:t xml:space="preserve">Symbol of </w:t>
      </w:r>
      <w:r w:rsidR="00E62E71" w:rsidRPr="00A41092">
        <w:rPr>
          <w:rFonts w:ascii="Calibri" w:hAnsi="Calibri" w:cs="Calibri"/>
          <w:b/>
        </w:rPr>
        <w:t>Mutual Protection</w:t>
      </w:r>
    </w:p>
    <w:p w:rsidR="001B611D" w:rsidRDefault="001B611D" w:rsidP="00A41092">
      <w:pPr>
        <w:jc w:val="both"/>
        <w:rPr>
          <w:rFonts w:ascii="Calibri" w:hAnsi="Calibri" w:cs="Calibri"/>
          <w:b/>
        </w:rPr>
      </w:pPr>
    </w:p>
    <w:p w:rsidR="00255397" w:rsidRDefault="00255397" w:rsidP="00A41092">
      <w:pPr>
        <w:jc w:val="both"/>
        <w:rPr>
          <w:rFonts w:ascii="Calibri" w:hAnsi="Calibri" w:cs="Calibri"/>
          <w:b/>
        </w:rPr>
      </w:pPr>
      <w:r>
        <w:rPr>
          <w:rFonts w:ascii="Calibri" w:hAnsi="Calibri" w:cs="Calibri"/>
          <w:b/>
          <w:noProof/>
          <w:lang w:val="id-ID" w:eastAsia="id-ID" w:bidi="ar-SA"/>
        </w:rPr>
        <w:drawing>
          <wp:anchor distT="0" distB="0" distL="114300" distR="114300" simplePos="0" relativeHeight="251661312" behindDoc="0" locked="0" layoutInCell="1" allowOverlap="1">
            <wp:simplePos x="0" y="0"/>
            <wp:positionH relativeFrom="column">
              <wp:posOffset>390525</wp:posOffset>
            </wp:positionH>
            <wp:positionV relativeFrom="paragraph">
              <wp:posOffset>22860</wp:posOffset>
            </wp:positionV>
            <wp:extent cx="1466850" cy="1400175"/>
            <wp:effectExtent l="19050" t="0" r="0" b="0"/>
            <wp:wrapNone/>
            <wp:docPr id="13" name="Picture 13" descr="Image result for payung payungan dalam kembar may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payung payungan dalam kembar mayang"/>
                    <pic:cNvPicPr>
                      <a:picLocks noChangeAspect="1" noChangeArrowheads="1"/>
                    </pic:cNvPicPr>
                  </pic:nvPicPr>
                  <pic:blipFill>
                    <a:blip r:embed="rId9" cstate="print"/>
                    <a:srcRect/>
                    <a:stretch>
                      <a:fillRect/>
                    </a:stretch>
                  </pic:blipFill>
                  <pic:spPr bwMode="auto">
                    <a:xfrm>
                      <a:off x="0" y="0"/>
                      <a:ext cx="1466850" cy="1400175"/>
                    </a:xfrm>
                    <a:prstGeom prst="rect">
                      <a:avLst/>
                    </a:prstGeom>
                    <a:noFill/>
                    <a:ln w="9525">
                      <a:noFill/>
                      <a:miter lim="800000"/>
                      <a:headEnd/>
                      <a:tailEnd/>
                    </a:ln>
                  </pic:spPr>
                </pic:pic>
              </a:graphicData>
            </a:graphic>
          </wp:anchor>
        </w:drawing>
      </w:r>
    </w:p>
    <w:p w:rsidR="00255397" w:rsidRDefault="00255397" w:rsidP="00A41092">
      <w:pPr>
        <w:jc w:val="both"/>
        <w:rPr>
          <w:rFonts w:ascii="Calibri" w:hAnsi="Calibri" w:cs="Calibri"/>
          <w:b/>
        </w:rPr>
      </w:pPr>
    </w:p>
    <w:p w:rsidR="00255397" w:rsidRDefault="00255397" w:rsidP="00A41092">
      <w:pPr>
        <w:jc w:val="both"/>
        <w:rPr>
          <w:rFonts w:ascii="Calibri" w:hAnsi="Calibri" w:cs="Calibri"/>
          <w:b/>
        </w:rPr>
      </w:pPr>
    </w:p>
    <w:p w:rsidR="00255397" w:rsidRPr="00A41092" w:rsidRDefault="00255397" w:rsidP="00A41092">
      <w:pPr>
        <w:jc w:val="both"/>
        <w:rPr>
          <w:rFonts w:ascii="Calibri" w:hAnsi="Calibri" w:cs="Calibri"/>
          <w:b/>
        </w:rPr>
      </w:pPr>
    </w:p>
    <w:p w:rsidR="00255397" w:rsidRDefault="00255397" w:rsidP="00A41092">
      <w:pPr>
        <w:jc w:val="both"/>
        <w:rPr>
          <w:rFonts w:ascii="Calibri" w:hAnsi="Calibri" w:cs="Calibri"/>
        </w:rPr>
      </w:pPr>
    </w:p>
    <w:p w:rsidR="00255397" w:rsidRDefault="00255397" w:rsidP="00A41092">
      <w:pPr>
        <w:jc w:val="both"/>
        <w:rPr>
          <w:rFonts w:ascii="Calibri" w:hAnsi="Calibri" w:cs="Calibri"/>
        </w:rPr>
      </w:pPr>
    </w:p>
    <w:p w:rsidR="00255397" w:rsidRDefault="00255397" w:rsidP="00A41092">
      <w:pPr>
        <w:jc w:val="both"/>
        <w:rPr>
          <w:rFonts w:ascii="Calibri" w:hAnsi="Calibri" w:cs="Calibri"/>
        </w:rPr>
      </w:pPr>
    </w:p>
    <w:p w:rsidR="00255397" w:rsidRDefault="00255397" w:rsidP="00A41092">
      <w:pPr>
        <w:jc w:val="both"/>
        <w:rPr>
          <w:rFonts w:ascii="Calibri" w:hAnsi="Calibri" w:cs="Calibri"/>
        </w:rPr>
      </w:pPr>
    </w:p>
    <w:p w:rsidR="00366403" w:rsidRPr="00A41092" w:rsidRDefault="0019643B" w:rsidP="00A41092">
      <w:pPr>
        <w:jc w:val="both"/>
        <w:rPr>
          <w:rFonts w:ascii="Calibri" w:hAnsi="Calibri" w:cs="Calibri"/>
          <w:i/>
        </w:rPr>
      </w:pPr>
      <w:r w:rsidRPr="00A41092">
        <w:rPr>
          <w:rFonts w:ascii="Calibri" w:hAnsi="Calibri" w:cs="Calibri"/>
        </w:rPr>
        <w:t xml:space="preserve">The next part of </w:t>
      </w:r>
      <w:proofErr w:type="spellStart"/>
      <w:r w:rsidR="00FB385A" w:rsidRPr="00A41092">
        <w:rPr>
          <w:rFonts w:ascii="Calibri" w:hAnsi="Calibri" w:cs="Calibri"/>
          <w:i/>
        </w:rPr>
        <w:t>Kembar</w:t>
      </w:r>
      <w:proofErr w:type="spellEnd"/>
      <w:r w:rsidR="00FB385A" w:rsidRPr="00A41092">
        <w:rPr>
          <w:rFonts w:ascii="Calibri" w:hAnsi="Calibri" w:cs="Calibri"/>
          <w:i/>
        </w:rPr>
        <w:t xml:space="preserve"> </w:t>
      </w:r>
      <w:proofErr w:type="spellStart"/>
      <w:r w:rsidR="00FB385A" w:rsidRPr="00A41092">
        <w:rPr>
          <w:rFonts w:ascii="Calibri" w:hAnsi="Calibri" w:cs="Calibri"/>
          <w:i/>
        </w:rPr>
        <w:t>Mayang</w:t>
      </w:r>
      <w:proofErr w:type="spellEnd"/>
      <w:r w:rsidR="00FB385A" w:rsidRPr="00A41092">
        <w:rPr>
          <w:rFonts w:ascii="Calibri" w:hAnsi="Calibri" w:cs="Calibri"/>
        </w:rPr>
        <w:t xml:space="preserve"> </w:t>
      </w:r>
      <w:r w:rsidRPr="00A41092">
        <w:rPr>
          <w:rFonts w:ascii="Calibri" w:hAnsi="Calibri" w:cs="Calibri"/>
        </w:rPr>
        <w:t xml:space="preserve">is an umbrella-shaped webbing and is called </w:t>
      </w:r>
      <w:proofErr w:type="spellStart"/>
      <w:r w:rsidR="00FB385A" w:rsidRPr="00A41092">
        <w:rPr>
          <w:rFonts w:ascii="Calibri" w:hAnsi="Calibri" w:cs="Calibri"/>
          <w:i/>
        </w:rPr>
        <w:t>payung-payungan</w:t>
      </w:r>
      <w:proofErr w:type="spellEnd"/>
      <w:r w:rsidR="00FB385A" w:rsidRPr="00A41092">
        <w:rPr>
          <w:rFonts w:ascii="Calibri" w:hAnsi="Calibri" w:cs="Calibri"/>
          <w:i/>
        </w:rPr>
        <w:t xml:space="preserve">. </w:t>
      </w:r>
      <w:r w:rsidR="00366403" w:rsidRPr="00A41092">
        <w:rPr>
          <w:rFonts w:ascii="Calibri" w:hAnsi="Calibri" w:cs="Calibri"/>
        </w:rPr>
        <w:t xml:space="preserve">The main function of the umbrella is as a protective device from the sun and rain. Although the sun is shining with heat and the air is very hot or when it rains, people with umbrellas will still be able to continue their journey towards their destination. So the philosophy of an umbrella is </w:t>
      </w:r>
      <w:proofErr w:type="gramStart"/>
      <w:r w:rsidR="00366403" w:rsidRPr="00A41092">
        <w:rPr>
          <w:rFonts w:ascii="Calibri" w:hAnsi="Calibri" w:cs="Calibri"/>
        </w:rPr>
        <w:t>readiness  to</w:t>
      </w:r>
      <w:proofErr w:type="gramEnd"/>
      <w:r w:rsidR="00366403" w:rsidRPr="00A41092">
        <w:rPr>
          <w:rFonts w:ascii="Calibri" w:hAnsi="Calibri" w:cs="Calibri"/>
        </w:rPr>
        <w:t xml:space="preserve"> provide protection.</w:t>
      </w:r>
    </w:p>
    <w:p w:rsidR="00366403" w:rsidRPr="00A41092" w:rsidRDefault="00366403" w:rsidP="00A41092">
      <w:pPr>
        <w:jc w:val="both"/>
        <w:rPr>
          <w:rFonts w:ascii="Calibri" w:hAnsi="Calibri" w:cs="Calibri"/>
        </w:rPr>
      </w:pPr>
    </w:p>
    <w:p w:rsidR="00366403" w:rsidRPr="00A41092" w:rsidRDefault="00366403" w:rsidP="00A41092">
      <w:pPr>
        <w:jc w:val="both"/>
        <w:rPr>
          <w:rFonts w:ascii="Calibri" w:hAnsi="Calibri" w:cs="Calibri"/>
        </w:rPr>
      </w:pPr>
      <w:r w:rsidRPr="00A41092">
        <w:rPr>
          <w:rFonts w:ascii="Calibri" w:hAnsi="Calibri" w:cs="Calibri"/>
        </w:rPr>
        <w:t>The local wisdom contained in this section is that married couple has to protect each other. A husband is obliged to protect his wife and otherwise a wife is also obliged to protect her husband. This mutual protection certainly makes their relationship more solid and not easily shaken with the exposure to all forms of issues. (Parker: 2002)</w:t>
      </w:r>
    </w:p>
    <w:p w:rsidR="00366403" w:rsidRPr="00A41092" w:rsidRDefault="00366403" w:rsidP="00A41092">
      <w:pPr>
        <w:jc w:val="both"/>
        <w:rPr>
          <w:rFonts w:ascii="Calibri" w:hAnsi="Calibri" w:cs="Calibri"/>
        </w:rPr>
      </w:pPr>
    </w:p>
    <w:p w:rsidR="00366403" w:rsidRPr="00A41092" w:rsidRDefault="00366403" w:rsidP="00A41092">
      <w:pPr>
        <w:jc w:val="both"/>
        <w:rPr>
          <w:rFonts w:ascii="Calibri" w:hAnsi="Calibri" w:cs="Calibri"/>
        </w:rPr>
      </w:pPr>
      <w:r w:rsidRPr="00A41092">
        <w:rPr>
          <w:rFonts w:ascii="Calibri" w:hAnsi="Calibri" w:cs="Calibri"/>
        </w:rPr>
        <w:t>Marriage is the beginning of a long series of worship in a family life. Every goodness done in marriage has a value of worship. Family harmony can be maintained with love, sincere affection, sincere devotion, attention, communication, mutuality of quality of life, and mutual correction and another important thing is mutual protection.</w:t>
      </w:r>
    </w:p>
    <w:p w:rsidR="00366403" w:rsidRPr="00A41092" w:rsidRDefault="00366403" w:rsidP="00A41092">
      <w:pPr>
        <w:jc w:val="both"/>
        <w:rPr>
          <w:rFonts w:ascii="Calibri" w:hAnsi="Calibri" w:cs="Calibri"/>
        </w:rPr>
      </w:pPr>
      <w:r w:rsidRPr="00A41092">
        <w:rPr>
          <w:rFonts w:ascii="Calibri" w:hAnsi="Calibri" w:cs="Calibri"/>
        </w:rPr>
        <w:t xml:space="preserve">The term "husband" and "wife" is a legal statement, indicating that both of them have been bound by a legal marriage. But in essence, they must be very special friends, not strangers. They must be closer to each other every </w:t>
      </w:r>
      <w:proofErr w:type="gramStart"/>
      <w:r w:rsidRPr="00A41092">
        <w:rPr>
          <w:rFonts w:ascii="Calibri" w:hAnsi="Calibri" w:cs="Calibri"/>
        </w:rPr>
        <w:t>time .</w:t>
      </w:r>
      <w:proofErr w:type="gramEnd"/>
      <w:r w:rsidRPr="00A41092">
        <w:rPr>
          <w:rFonts w:ascii="Calibri" w:hAnsi="Calibri" w:cs="Calibri"/>
        </w:rPr>
        <w:t xml:space="preserve"> If husband and </w:t>
      </w:r>
      <w:proofErr w:type="gramStart"/>
      <w:r w:rsidRPr="00A41092">
        <w:rPr>
          <w:rFonts w:ascii="Calibri" w:hAnsi="Calibri" w:cs="Calibri"/>
        </w:rPr>
        <w:t>wife  keep</w:t>
      </w:r>
      <w:proofErr w:type="gramEnd"/>
      <w:r w:rsidRPr="00A41092">
        <w:rPr>
          <w:rFonts w:ascii="Calibri" w:hAnsi="Calibri" w:cs="Calibri"/>
        </w:rPr>
        <w:t xml:space="preserve"> their distance from each other, they will make their interaction very formal and have no intimacy, and surely this could be an imminent breakdown.  The point is they have to protect each other.</w:t>
      </w:r>
    </w:p>
    <w:p w:rsidR="001B611D" w:rsidRPr="00A41092" w:rsidRDefault="001B611D" w:rsidP="00A41092">
      <w:pPr>
        <w:jc w:val="both"/>
        <w:rPr>
          <w:rFonts w:ascii="Calibri" w:hAnsi="Calibri" w:cs="Calibri"/>
        </w:rPr>
      </w:pPr>
    </w:p>
    <w:p w:rsidR="00D3484E" w:rsidRDefault="00D3484E" w:rsidP="00A41092">
      <w:pPr>
        <w:jc w:val="both"/>
        <w:rPr>
          <w:rFonts w:ascii="Calibri" w:hAnsi="Calibri" w:cs="Calibri"/>
        </w:rPr>
      </w:pPr>
      <w:r w:rsidRPr="00A41092">
        <w:rPr>
          <w:rFonts w:ascii="Calibri" w:hAnsi="Calibri" w:cs="Calibri"/>
        </w:rPr>
        <w:t>Mutual protection basically has the meaning that they share a sense of joy and sorrow. They help each other and lighten each other's burdens, due to the strong bonding of feelings they have in themselves. They will share happiness as well as sadness or difficulty.</w:t>
      </w:r>
    </w:p>
    <w:p w:rsidR="00255397" w:rsidRDefault="00255397" w:rsidP="00A41092">
      <w:pPr>
        <w:jc w:val="both"/>
        <w:rPr>
          <w:rFonts w:ascii="Calibri" w:hAnsi="Calibri" w:cs="Calibri"/>
        </w:rPr>
      </w:pPr>
    </w:p>
    <w:p w:rsidR="00255397" w:rsidRDefault="00255397" w:rsidP="00A41092">
      <w:pPr>
        <w:jc w:val="both"/>
        <w:rPr>
          <w:rFonts w:ascii="Calibri" w:hAnsi="Calibri" w:cs="Calibri"/>
        </w:rPr>
      </w:pPr>
    </w:p>
    <w:p w:rsidR="00255397" w:rsidRDefault="00255397" w:rsidP="00A41092">
      <w:pPr>
        <w:jc w:val="both"/>
        <w:rPr>
          <w:rFonts w:ascii="Calibri" w:hAnsi="Calibri" w:cs="Calibri"/>
        </w:rPr>
      </w:pPr>
    </w:p>
    <w:p w:rsidR="00255397" w:rsidRDefault="00255397" w:rsidP="00A41092">
      <w:pPr>
        <w:jc w:val="both"/>
        <w:rPr>
          <w:rFonts w:ascii="Calibri" w:hAnsi="Calibri" w:cs="Calibri"/>
        </w:rPr>
      </w:pPr>
    </w:p>
    <w:p w:rsidR="00255397" w:rsidRDefault="00255397" w:rsidP="00A41092">
      <w:pPr>
        <w:jc w:val="both"/>
        <w:rPr>
          <w:rFonts w:ascii="Calibri" w:hAnsi="Calibri" w:cs="Calibri"/>
        </w:rPr>
      </w:pPr>
    </w:p>
    <w:p w:rsidR="00255397" w:rsidRDefault="00255397" w:rsidP="00A41092">
      <w:pPr>
        <w:jc w:val="both"/>
        <w:rPr>
          <w:rFonts w:ascii="Calibri" w:hAnsi="Calibri" w:cs="Calibri"/>
        </w:rPr>
      </w:pPr>
    </w:p>
    <w:p w:rsidR="00255397" w:rsidRPr="00A41092" w:rsidRDefault="00255397" w:rsidP="00A41092">
      <w:pPr>
        <w:jc w:val="both"/>
        <w:rPr>
          <w:rFonts w:ascii="Calibri" w:hAnsi="Calibri" w:cs="Calibri"/>
        </w:rPr>
      </w:pPr>
    </w:p>
    <w:p w:rsidR="00D3484E" w:rsidRPr="00A41092" w:rsidRDefault="00D3484E" w:rsidP="00A41092">
      <w:pPr>
        <w:jc w:val="both"/>
        <w:rPr>
          <w:rFonts w:ascii="Calibri" w:hAnsi="Calibri" w:cs="Calibri"/>
        </w:rPr>
      </w:pPr>
    </w:p>
    <w:p w:rsidR="001B611D" w:rsidRDefault="001B611D" w:rsidP="00A41092">
      <w:pPr>
        <w:jc w:val="both"/>
        <w:rPr>
          <w:rFonts w:ascii="Calibri" w:hAnsi="Calibri" w:cs="Calibri"/>
          <w:b/>
        </w:rPr>
      </w:pPr>
      <w:r w:rsidRPr="00A41092">
        <w:rPr>
          <w:rFonts w:ascii="Calibri" w:hAnsi="Calibri" w:cs="Calibri"/>
          <w:b/>
        </w:rPr>
        <w:t xml:space="preserve">4.3 </w:t>
      </w:r>
      <w:proofErr w:type="spellStart"/>
      <w:r w:rsidR="00D3484E" w:rsidRPr="00A41092">
        <w:rPr>
          <w:rFonts w:ascii="Calibri" w:hAnsi="Calibri" w:cs="Calibri"/>
          <w:b/>
          <w:i/>
        </w:rPr>
        <w:t>Manuk-manukan</w:t>
      </w:r>
      <w:proofErr w:type="spellEnd"/>
      <w:r w:rsidR="00D3484E" w:rsidRPr="00A41092">
        <w:rPr>
          <w:rFonts w:ascii="Calibri" w:hAnsi="Calibri" w:cs="Calibri"/>
          <w:b/>
        </w:rPr>
        <w:t xml:space="preserve"> – Symbol of F</w:t>
      </w:r>
      <w:r w:rsidRPr="00A41092">
        <w:rPr>
          <w:rFonts w:ascii="Calibri" w:hAnsi="Calibri" w:cs="Calibri"/>
          <w:b/>
        </w:rPr>
        <w:t>idelity</w:t>
      </w:r>
    </w:p>
    <w:p w:rsidR="00255397" w:rsidRDefault="00255397" w:rsidP="00A41092">
      <w:pPr>
        <w:jc w:val="both"/>
        <w:rPr>
          <w:rFonts w:ascii="Calibri" w:hAnsi="Calibri" w:cs="Calibri"/>
          <w:b/>
        </w:rPr>
      </w:pPr>
      <w:r>
        <w:rPr>
          <w:rFonts w:ascii="Calibri" w:hAnsi="Calibri" w:cs="Calibri"/>
          <w:b/>
          <w:noProof/>
          <w:lang w:val="id-ID" w:eastAsia="id-ID" w:bidi="ar-SA"/>
        </w:rPr>
        <w:drawing>
          <wp:anchor distT="0" distB="0" distL="114300" distR="114300" simplePos="0" relativeHeight="251665408" behindDoc="0" locked="0" layoutInCell="1" allowOverlap="1">
            <wp:simplePos x="0" y="0"/>
            <wp:positionH relativeFrom="column">
              <wp:posOffset>209549</wp:posOffset>
            </wp:positionH>
            <wp:positionV relativeFrom="paragraph">
              <wp:posOffset>66040</wp:posOffset>
            </wp:positionV>
            <wp:extent cx="1304925" cy="1304925"/>
            <wp:effectExtent l="19050" t="0" r="9525" b="0"/>
            <wp:wrapNone/>
            <wp:docPr id="1" name="Picture 4" descr="Image result for foto payung payungan dalam kembar may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oto payung payungan dalam kembar mayang"/>
                    <pic:cNvPicPr>
                      <a:picLocks noChangeAspect="1" noChangeArrowheads="1"/>
                    </pic:cNvPicPr>
                  </pic:nvPicPr>
                  <pic:blipFill>
                    <a:blip r:embed="rId10" cstate="print"/>
                    <a:srcRect/>
                    <a:stretch>
                      <a:fillRect/>
                    </a:stretch>
                  </pic:blipFill>
                  <pic:spPr bwMode="auto">
                    <a:xfrm>
                      <a:off x="0" y="0"/>
                      <a:ext cx="1304925" cy="1304925"/>
                    </a:xfrm>
                    <a:prstGeom prst="rect">
                      <a:avLst/>
                    </a:prstGeom>
                    <a:noFill/>
                    <a:ln w="9525">
                      <a:noFill/>
                      <a:miter lim="800000"/>
                      <a:headEnd/>
                      <a:tailEnd/>
                    </a:ln>
                  </pic:spPr>
                </pic:pic>
              </a:graphicData>
            </a:graphic>
          </wp:anchor>
        </w:drawing>
      </w:r>
    </w:p>
    <w:p w:rsidR="00255397" w:rsidRDefault="00255397" w:rsidP="00A41092">
      <w:pPr>
        <w:jc w:val="both"/>
        <w:rPr>
          <w:rFonts w:ascii="Calibri" w:hAnsi="Calibri" w:cs="Calibri"/>
          <w:b/>
        </w:rPr>
      </w:pPr>
    </w:p>
    <w:p w:rsidR="00255397" w:rsidRPr="00A41092" w:rsidRDefault="00255397" w:rsidP="00A41092">
      <w:pPr>
        <w:jc w:val="both"/>
        <w:rPr>
          <w:rFonts w:ascii="Calibri" w:hAnsi="Calibri" w:cs="Calibri"/>
          <w:b/>
        </w:rPr>
      </w:pPr>
    </w:p>
    <w:p w:rsidR="001B611D" w:rsidRPr="00A41092" w:rsidRDefault="001B611D" w:rsidP="00A41092">
      <w:pPr>
        <w:jc w:val="both"/>
        <w:rPr>
          <w:rFonts w:ascii="Calibri" w:hAnsi="Calibri" w:cs="Calibri"/>
        </w:rPr>
      </w:pPr>
    </w:p>
    <w:p w:rsidR="00255397" w:rsidRDefault="00255397" w:rsidP="00A41092">
      <w:pPr>
        <w:jc w:val="both"/>
        <w:rPr>
          <w:rFonts w:ascii="Calibri" w:hAnsi="Calibri" w:cs="Calibri"/>
        </w:rPr>
      </w:pPr>
    </w:p>
    <w:p w:rsidR="00255397" w:rsidRDefault="00255397" w:rsidP="00A41092">
      <w:pPr>
        <w:jc w:val="both"/>
        <w:rPr>
          <w:rFonts w:ascii="Calibri" w:hAnsi="Calibri" w:cs="Calibri"/>
        </w:rPr>
      </w:pPr>
    </w:p>
    <w:p w:rsidR="00255397" w:rsidRDefault="00255397" w:rsidP="00A41092">
      <w:pPr>
        <w:jc w:val="both"/>
        <w:rPr>
          <w:rFonts w:ascii="Calibri" w:hAnsi="Calibri" w:cs="Calibri"/>
        </w:rPr>
      </w:pPr>
    </w:p>
    <w:p w:rsidR="00255397" w:rsidRDefault="00255397" w:rsidP="00A41092">
      <w:pPr>
        <w:jc w:val="both"/>
        <w:rPr>
          <w:rFonts w:ascii="Calibri" w:hAnsi="Calibri" w:cs="Calibri"/>
        </w:rPr>
      </w:pPr>
    </w:p>
    <w:p w:rsidR="001B611D" w:rsidRPr="00A41092" w:rsidRDefault="001B611D" w:rsidP="00A41092">
      <w:pPr>
        <w:jc w:val="both"/>
        <w:rPr>
          <w:rFonts w:ascii="Calibri" w:hAnsi="Calibri" w:cs="Calibri"/>
        </w:rPr>
      </w:pPr>
      <w:r w:rsidRPr="00A41092">
        <w:rPr>
          <w:rFonts w:ascii="Calibri" w:hAnsi="Calibri" w:cs="Calibri"/>
        </w:rPr>
        <w:t xml:space="preserve">Fidelity is one of the cornerstones of marriage, as essential as emotional support, trust, and commitment. (Pascale and </w:t>
      </w:r>
      <w:proofErr w:type="spellStart"/>
      <w:r w:rsidRPr="00A41092">
        <w:rPr>
          <w:rFonts w:ascii="Calibri" w:hAnsi="Calibri" w:cs="Calibri"/>
        </w:rPr>
        <w:t>Loius</w:t>
      </w:r>
      <w:proofErr w:type="spellEnd"/>
      <w:r w:rsidRPr="00A41092">
        <w:rPr>
          <w:rFonts w:ascii="Calibri" w:hAnsi="Calibri" w:cs="Calibri"/>
        </w:rPr>
        <w:t>: 2016)</w:t>
      </w:r>
    </w:p>
    <w:p w:rsidR="001B611D" w:rsidRPr="00A41092" w:rsidRDefault="001B611D" w:rsidP="00A41092">
      <w:pPr>
        <w:jc w:val="both"/>
        <w:rPr>
          <w:rFonts w:ascii="Calibri" w:hAnsi="Calibri" w:cs="Calibri"/>
        </w:rPr>
      </w:pPr>
    </w:p>
    <w:p w:rsidR="00D3484E" w:rsidRPr="00A41092" w:rsidRDefault="00D3484E" w:rsidP="00A41092">
      <w:pPr>
        <w:jc w:val="both"/>
        <w:rPr>
          <w:rFonts w:ascii="Calibri" w:hAnsi="Calibri" w:cs="Calibri"/>
        </w:rPr>
      </w:pPr>
      <w:r w:rsidRPr="00A41092">
        <w:rPr>
          <w:rFonts w:ascii="Calibri" w:hAnsi="Calibri" w:cs="Calibri"/>
        </w:rPr>
        <w:t xml:space="preserve">The third part of </w:t>
      </w:r>
      <w:proofErr w:type="spellStart"/>
      <w:r w:rsidRPr="00A41092">
        <w:rPr>
          <w:rFonts w:ascii="Calibri" w:hAnsi="Calibri" w:cs="Calibri"/>
          <w:i/>
        </w:rPr>
        <w:t>Kembar</w:t>
      </w:r>
      <w:proofErr w:type="spellEnd"/>
      <w:r w:rsidRPr="00A41092">
        <w:rPr>
          <w:rFonts w:ascii="Calibri" w:hAnsi="Calibri" w:cs="Calibri"/>
          <w:i/>
        </w:rPr>
        <w:t xml:space="preserve"> </w:t>
      </w:r>
      <w:proofErr w:type="spellStart"/>
      <w:r w:rsidRPr="00A41092">
        <w:rPr>
          <w:rFonts w:ascii="Calibri" w:hAnsi="Calibri" w:cs="Calibri"/>
          <w:i/>
        </w:rPr>
        <w:t>Mayang</w:t>
      </w:r>
      <w:proofErr w:type="spellEnd"/>
      <w:r w:rsidRPr="00A41092">
        <w:rPr>
          <w:rFonts w:ascii="Calibri" w:hAnsi="Calibri" w:cs="Calibri"/>
        </w:rPr>
        <w:t xml:space="preserve"> is a bird-shaped webbing that symbolizes the importance of loyalty in running a marriage life. </w:t>
      </w:r>
      <w:r w:rsidR="00A41092">
        <w:rPr>
          <w:rStyle w:val="FootnoteReference"/>
          <w:rFonts w:ascii="Calibri" w:hAnsi="Calibri" w:cs="Calibri"/>
        </w:rPr>
        <w:footnoteReference w:id="5"/>
      </w:r>
      <w:r w:rsidR="001B611D" w:rsidRPr="00A41092">
        <w:rPr>
          <w:rFonts w:ascii="Calibri" w:hAnsi="Calibri" w:cs="Calibri"/>
          <w:color w:val="FF0000"/>
        </w:rPr>
        <w:t xml:space="preserve"> </w:t>
      </w:r>
      <w:r w:rsidR="001B611D" w:rsidRPr="00A41092">
        <w:rPr>
          <w:rFonts w:ascii="Calibri" w:hAnsi="Calibri" w:cs="Calibri"/>
        </w:rPr>
        <w:t>A commonly accepted view is that the morality of marriage depends upon fidelity. (</w:t>
      </w:r>
      <w:proofErr w:type="spellStart"/>
      <w:r w:rsidR="001B611D" w:rsidRPr="00A41092">
        <w:rPr>
          <w:rFonts w:ascii="Calibri" w:hAnsi="Calibri" w:cs="Calibri"/>
        </w:rPr>
        <w:t>Cicovacki</w:t>
      </w:r>
      <w:proofErr w:type="spellEnd"/>
      <w:r w:rsidR="001B611D" w:rsidRPr="00A41092">
        <w:rPr>
          <w:rFonts w:ascii="Calibri" w:hAnsi="Calibri" w:cs="Calibri"/>
        </w:rPr>
        <w:t>: 1993</w:t>
      </w:r>
      <w:proofErr w:type="gramStart"/>
      <w:r w:rsidR="001B611D" w:rsidRPr="00A41092">
        <w:rPr>
          <w:rFonts w:ascii="Calibri" w:hAnsi="Calibri" w:cs="Calibri"/>
        </w:rPr>
        <w:t>)  and</w:t>
      </w:r>
      <w:proofErr w:type="gramEnd"/>
      <w:r w:rsidR="001B611D" w:rsidRPr="00A41092">
        <w:rPr>
          <w:rFonts w:ascii="Calibri" w:hAnsi="Calibri" w:cs="Calibri"/>
        </w:rPr>
        <w:t xml:space="preserve"> this view is then supported by Pascale and Louis (2016) stating that fidelity is one of the cornerstones of marriage, as essential as emotional support, trust, and commitment.</w:t>
      </w:r>
    </w:p>
    <w:p w:rsidR="00D3484E" w:rsidRPr="00A41092" w:rsidRDefault="00D3484E" w:rsidP="00A41092">
      <w:pPr>
        <w:jc w:val="both"/>
        <w:rPr>
          <w:rFonts w:ascii="Calibri" w:hAnsi="Calibri" w:cs="Calibri"/>
        </w:rPr>
      </w:pPr>
    </w:p>
    <w:p w:rsidR="00D3484E" w:rsidRPr="00A41092" w:rsidRDefault="00D3484E" w:rsidP="00A41092">
      <w:pPr>
        <w:jc w:val="both"/>
        <w:rPr>
          <w:rFonts w:ascii="Calibri" w:hAnsi="Calibri" w:cs="Calibri"/>
        </w:rPr>
      </w:pPr>
      <w:r w:rsidRPr="00A41092">
        <w:rPr>
          <w:rFonts w:ascii="Calibri" w:hAnsi="Calibri" w:cs="Calibri"/>
        </w:rPr>
        <w:t>Almost everyone expects husband and wife to be faithful, in the sense of not having sex with someone who is not life partner. This view of fidelity in marriage is in harmony with the norms of society which suggest that marriage will be honorable if it is not polluted by any relationship with a third party.</w:t>
      </w:r>
    </w:p>
    <w:p w:rsidR="00D3484E" w:rsidRPr="00A41092" w:rsidRDefault="00D3484E" w:rsidP="00A41092">
      <w:pPr>
        <w:jc w:val="both"/>
        <w:rPr>
          <w:rFonts w:ascii="Calibri" w:hAnsi="Calibri" w:cs="Calibri"/>
        </w:rPr>
      </w:pPr>
    </w:p>
    <w:p w:rsidR="001B611D" w:rsidRPr="00A41092" w:rsidRDefault="00754AEB" w:rsidP="00A41092">
      <w:pPr>
        <w:jc w:val="both"/>
        <w:rPr>
          <w:rFonts w:ascii="Calibri" w:hAnsi="Calibri" w:cs="Calibri"/>
        </w:rPr>
      </w:pPr>
      <w:r w:rsidRPr="00A41092">
        <w:rPr>
          <w:rFonts w:ascii="Calibri" w:hAnsi="Calibri" w:cs="Calibri"/>
        </w:rPr>
        <w:t>Fidelity is</w:t>
      </w:r>
      <w:r w:rsidR="00D3484E" w:rsidRPr="00A41092">
        <w:rPr>
          <w:rFonts w:ascii="Calibri" w:hAnsi="Calibri" w:cs="Calibri"/>
        </w:rPr>
        <w:t xml:space="preserve"> one of the most important factors in marriage. Even the promise to always be faithful pronounced in the wedding is not an easy thing to do. Divorce often occurs with the reason of the presence of a third person in marriage. There are many things that could be the cause why couple end up turning to others; so it is necessary to have self-introspection from each side as to why this can happen and it is necessary to work hard to restore the damaged relationship because of this disloyalty issue. That is why at the beginning of marriage there must be a commitment made not for some reason but with full awareness.</w:t>
      </w:r>
    </w:p>
    <w:p w:rsidR="00D3484E" w:rsidRPr="00A41092" w:rsidRDefault="00D3484E" w:rsidP="00A41092">
      <w:pPr>
        <w:jc w:val="both"/>
        <w:rPr>
          <w:rFonts w:ascii="Calibri" w:hAnsi="Calibri" w:cs="Calibri"/>
        </w:rPr>
      </w:pPr>
    </w:p>
    <w:p w:rsidR="00386E5A" w:rsidRPr="00A41092" w:rsidRDefault="00754AEB" w:rsidP="00A41092">
      <w:pPr>
        <w:jc w:val="both"/>
        <w:rPr>
          <w:rFonts w:ascii="Calibri" w:hAnsi="Calibri" w:cs="Calibri"/>
        </w:rPr>
      </w:pPr>
      <w:r w:rsidRPr="00A41092">
        <w:rPr>
          <w:rFonts w:ascii="Calibri" w:hAnsi="Calibri" w:cs="Calibri"/>
        </w:rPr>
        <w:t>Fidelity in</w:t>
      </w:r>
      <w:r w:rsidR="00386E5A" w:rsidRPr="00A41092">
        <w:rPr>
          <w:rFonts w:ascii="Calibri" w:hAnsi="Calibri" w:cs="Calibri"/>
        </w:rPr>
        <w:t xml:space="preserve"> marriage is indeed very special, because keeping </w:t>
      </w:r>
      <w:proofErr w:type="gramStart"/>
      <w:r w:rsidR="00386E5A" w:rsidRPr="00A41092">
        <w:rPr>
          <w:rFonts w:ascii="Calibri" w:hAnsi="Calibri" w:cs="Calibri"/>
        </w:rPr>
        <w:t>fidelity  is</w:t>
      </w:r>
      <w:proofErr w:type="gramEnd"/>
      <w:r w:rsidR="00386E5A" w:rsidRPr="00A41092">
        <w:rPr>
          <w:rFonts w:ascii="Calibri" w:hAnsi="Calibri" w:cs="Calibri"/>
        </w:rPr>
        <w:t xml:space="preserve"> not something easy. So if the married couple can uphold </w:t>
      </w:r>
      <w:r w:rsidR="00255397" w:rsidRPr="00A41092">
        <w:rPr>
          <w:rFonts w:ascii="Calibri" w:hAnsi="Calibri" w:cs="Calibri"/>
        </w:rPr>
        <w:t>fidelity,</w:t>
      </w:r>
      <w:r w:rsidR="00386E5A" w:rsidRPr="00A41092">
        <w:rPr>
          <w:rFonts w:ascii="Calibri" w:hAnsi="Calibri" w:cs="Calibri"/>
        </w:rPr>
        <w:t xml:space="preserve"> they have achieved remarkable achievements. The relationship in marriage usually undergoes various </w:t>
      </w:r>
      <w:proofErr w:type="gramStart"/>
      <w:r w:rsidR="00386E5A" w:rsidRPr="00A41092">
        <w:rPr>
          <w:rFonts w:ascii="Calibri" w:hAnsi="Calibri" w:cs="Calibri"/>
        </w:rPr>
        <w:t>challenges ,</w:t>
      </w:r>
      <w:proofErr w:type="gramEnd"/>
      <w:r w:rsidR="00386E5A" w:rsidRPr="00A41092">
        <w:rPr>
          <w:rFonts w:ascii="Calibri" w:hAnsi="Calibri" w:cs="Calibri"/>
        </w:rPr>
        <w:t xml:space="preserve"> and if the relationship is not based on fidelity, then marriage will not last.</w:t>
      </w:r>
    </w:p>
    <w:p w:rsidR="00386E5A" w:rsidRPr="00A41092" w:rsidRDefault="00386E5A" w:rsidP="00A41092">
      <w:pPr>
        <w:jc w:val="both"/>
        <w:rPr>
          <w:rFonts w:ascii="Calibri" w:hAnsi="Calibri" w:cs="Calibri"/>
        </w:rPr>
      </w:pPr>
    </w:p>
    <w:p w:rsidR="00386E5A" w:rsidRPr="00A41092" w:rsidRDefault="00386E5A" w:rsidP="00A41092">
      <w:pPr>
        <w:jc w:val="both"/>
        <w:rPr>
          <w:rFonts w:ascii="Calibri" w:hAnsi="Calibri" w:cs="Calibri"/>
        </w:rPr>
      </w:pPr>
      <w:r w:rsidRPr="00A41092">
        <w:rPr>
          <w:rFonts w:ascii="Calibri" w:hAnsi="Calibri" w:cs="Calibri"/>
        </w:rPr>
        <w:t xml:space="preserve">The shape of the bird in </w:t>
      </w:r>
      <w:proofErr w:type="spellStart"/>
      <w:r w:rsidRPr="00A41092">
        <w:rPr>
          <w:rFonts w:ascii="Calibri" w:hAnsi="Calibri" w:cs="Calibri"/>
          <w:i/>
        </w:rPr>
        <w:t>Kembar</w:t>
      </w:r>
      <w:proofErr w:type="spellEnd"/>
      <w:r w:rsidRPr="00A41092">
        <w:rPr>
          <w:rFonts w:ascii="Calibri" w:hAnsi="Calibri" w:cs="Calibri"/>
          <w:i/>
        </w:rPr>
        <w:t xml:space="preserve"> </w:t>
      </w:r>
      <w:proofErr w:type="spellStart"/>
      <w:r w:rsidRPr="00A41092">
        <w:rPr>
          <w:rFonts w:ascii="Calibri" w:hAnsi="Calibri" w:cs="Calibri"/>
          <w:i/>
        </w:rPr>
        <w:t>Mayang</w:t>
      </w:r>
      <w:proofErr w:type="spellEnd"/>
      <w:r w:rsidRPr="00A41092">
        <w:rPr>
          <w:rFonts w:ascii="Calibri" w:hAnsi="Calibri" w:cs="Calibri"/>
        </w:rPr>
        <w:t xml:space="preserve"> symbolizes eternal love through the symbol of the dove. Dove is a bird that is often used as a symbol of love in marriage. In addition, doves are birds that are faithful to the partners. Unlike some animals or birds that alternate couples to </w:t>
      </w:r>
      <w:r w:rsidRPr="00A41092">
        <w:rPr>
          <w:rFonts w:ascii="Calibri" w:hAnsi="Calibri" w:cs="Calibri"/>
        </w:rPr>
        <w:lastRenderedPageBreak/>
        <w:t xml:space="preserve">breed, pigeons are birds that are faithful to their partners. Pigeon pairs are usually one for the rest of life. That is the reason why doves often serve as a symbol of </w:t>
      </w:r>
      <w:proofErr w:type="gramStart"/>
      <w:r w:rsidRPr="00A41092">
        <w:rPr>
          <w:rFonts w:ascii="Calibri" w:hAnsi="Calibri" w:cs="Calibri"/>
        </w:rPr>
        <w:t>fidelity  in</w:t>
      </w:r>
      <w:proofErr w:type="gramEnd"/>
      <w:r w:rsidRPr="00A41092">
        <w:rPr>
          <w:rFonts w:ascii="Calibri" w:hAnsi="Calibri" w:cs="Calibri"/>
        </w:rPr>
        <w:t xml:space="preserve"> relationships. </w:t>
      </w:r>
      <w:r w:rsidR="00A41092">
        <w:rPr>
          <w:rStyle w:val="FootnoteReference"/>
          <w:rFonts w:ascii="Calibri" w:hAnsi="Calibri" w:cs="Calibri"/>
        </w:rPr>
        <w:footnoteReference w:id="6"/>
      </w:r>
    </w:p>
    <w:p w:rsidR="001B611D" w:rsidRDefault="001B611D" w:rsidP="00A41092">
      <w:pPr>
        <w:jc w:val="both"/>
        <w:rPr>
          <w:rFonts w:ascii="Calibri" w:hAnsi="Calibri" w:cs="Calibri"/>
          <w:b/>
        </w:rPr>
      </w:pPr>
      <w:r w:rsidRPr="00A41092">
        <w:rPr>
          <w:rFonts w:ascii="Calibri" w:hAnsi="Calibri" w:cs="Calibri"/>
          <w:b/>
        </w:rPr>
        <w:t xml:space="preserve">4.4 </w:t>
      </w:r>
      <w:proofErr w:type="spellStart"/>
      <w:r w:rsidRPr="00A41092">
        <w:rPr>
          <w:rFonts w:ascii="Calibri" w:hAnsi="Calibri" w:cs="Calibri"/>
          <w:b/>
          <w:i/>
        </w:rPr>
        <w:t>Walang-walangan</w:t>
      </w:r>
      <w:proofErr w:type="spellEnd"/>
      <w:r w:rsidRPr="00A41092">
        <w:rPr>
          <w:rFonts w:ascii="Calibri" w:hAnsi="Calibri" w:cs="Calibri"/>
          <w:b/>
        </w:rPr>
        <w:t xml:space="preserve"> </w:t>
      </w:r>
      <w:r w:rsidR="00386E5A" w:rsidRPr="00A41092">
        <w:rPr>
          <w:rFonts w:ascii="Calibri" w:hAnsi="Calibri" w:cs="Calibri"/>
          <w:b/>
        </w:rPr>
        <w:t xml:space="preserve">– Symbol </w:t>
      </w:r>
      <w:proofErr w:type="gramStart"/>
      <w:r w:rsidR="00386E5A" w:rsidRPr="00A41092">
        <w:rPr>
          <w:rFonts w:ascii="Calibri" w:hAnsi="Calibri" w:cs="Calibri"/>
          <w:b/>
        </w:rPr>
        <w:t>of  Tenacity</w:t>
      </w:r>
      <w:proofErr w:type="gramEnd"/>
      <w:r w:rsidR="00386E5A" w:rsidRPr="00A41092">
        <w:rPr>
          <w:rFonts w:ascii="Calibri" w:hAnsi="Calibri" w:cs="Calibri"/>
          <w:b/>
        </w:rPr>
        <w:t xml:space="preserve"> and S</w:t>
      </w:r>
      <w:r w:rsidRPr="00A41092">
        <w:rPr>
          <w:rFonts w:ascii="Calibri" w:hAnsi="Calibri" w:cs="Calibri"/>
          <w:b/>
        </w:rPr>
        <w:t>acrifice</w:t>
      </w:r>
    </w:p>
    <w:p w:rsidR="00255397" w:rsidRDefault="00255397" w:rsidP="00A41092">
      <w:pPr>
        <w:jc w:val="both"/>
        <w:rPr>
          <w:rFonts w:ascii="Calibri" w:hAnsi="Calibri" w:cs="Calibri"/>
          <w:b/>
        </w:rPr>
      </w:pPr>
      <w:r>
        <w:rPr>
          <w:rFonts w:ascii="Calibri" w:hAnsi="Calibri" w:cs="Calibri"/>
          <w:b/>
          <w:noProof/>
          <w:lang w:val="id-ID" w:eastAsia="id-ID" w:bidi="ar-SA"/>
        </w:rPr>
        <w:drawing>
          <wp:anchor distT="0" distB="0" distL="114300" distR="114300" simplePos="0" relativeHeight="251663360" behindDoc="0" locked="0" layoutInCell="1" allowOverlap="1">
            <wp:simplePos x="0" y="0"/>
            <wp:positionH relativeFrom="column">
              <wp:posOffset>209550</wp:posOffset>
            </wp:positionH>
            <wp:positionV relativeFrom="paragraph">
              <wp:posOffset>52070</wp:posOffset>
            </wp:positionV>
            <wp:extent cx="1333500" cy="1381125"/>
            <wp:effectExtent l="19050" t="0" r="0" b="0"/>
            <wp:wrapNone/>
            <wp:docPr id="2" name="Picture 2" descr="Description: G:\IND_1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IND_1913.JPG"/>
                    <pic:cNvPicPr>
                      <a:picLocks noChangeAspect="1" noChangeArrowheads="1"/>
                    </pic:cNvPicPr>
                  </pic:nvPicPr>
                  <pic:blipFill>
                    <a:blip r:embed="rId11" cstate="print"/>
                    <a:srcRect l="14020" t="10730" r="9012" b="3435"/>
                    <a:stretch>
                      <a:fillRect/>
                    </a:stretch>
                  </pic:blipFill>
                  <pic:spPr bwMode="auto">
                    <a:xfrm>
                      <a:off x="0" y="0"/>
                      <a:ext cx="1333500" cy="1381125"/>
                    </a:xfrm>
                    <a:prstGeom prst="rect">
                      <a:avLst/>
                    </a:prstGeom>
                    <a:noFill/>
                    <a:ln w="9525">
                      <a:noFill/>
                      <a:miter lim="800000"/>
                      <a:headEnd/>
                      <a:tailEnd/>
                    </a:ln>
                  </pic:spPr>
                </pic:pic>
              </a:graphicData>
            </a:graphic>
          </wp:anchor>
        </w:drawing>
      </w:r>
    </w:p>
    <w:p w:rsidR="00255397" w:rsidRDefault="00255397" w:rsidP="00A41092">
      <w:pPr>
        <w:jc w:val="both"/>
        <w:rPr>
          <w:rFonts w:ascii="Calibri" w:hAnsi="Calibri" w:cs="Calibri"/>
          <w:b/>
        </w:rPr>
      </w:pPr>
    </w:p>
    <w:p w:rsidR="00255397" w:rsidRDefault="00255397" w:rsidP="00A41092">
      <w:pPr>
        <w:jc w:val="both"/>
        <w:rPr>
          <w:rFonts w:ascii="Calibri" w:hAnsi="Calibri" w:cs="Calibri"/>
          <w:b/>
        </w:rPr>
      </w:pPr>
    </w:p>
    <w:p w:rsidR="00255397" w:rsidRPr="00A41092" w:rsidRDefault="00255397" w:rsidP="00A41092">
      <w:pPr>
        <w:jc w:val="both"/>
        <w:rPr>
          <w:rFonts w:ascii="Calibri" w:hAnsi="Calibri" w:cs="Calibri"/>
          <w:b/>
        </w:rPr>
      </w:pPr>
    </w:p>
    <w:p w:rsidR="001B611D" w:rsidRPr="00A41092" w:rsidRDefault="001B611D" w:rsidP="00A41092">
      <w:pPr>
        <w:jc w:val="both"/>
        <w:rPr>
          <w:rFonts w:ascii="Calibri" w:hAnsi="Calibri" w:cs="Calibri"/>
        </w:rPr>
      </w:pPr>
    </w:p>
    <w:p w:rsidR="00255397" w:rsidRDefault="00255397" w:rsidP="00A41092">
      <w:pPr>
        <w:jc w:val="both"/>
        <w:rPr>
          <w:rFonts w:ascii="Calibri" w:eastAsia="Times New Roman" w:hAnsi="Calibri" w:cs="Calibri"/>
          <w:lang w:bidi="ar-SA"/>
        </w:rPr>
      </w:pPr>
    </w:p>
    <w:p w:rsidR="00255397" w:rsidRDefault="00255397" w:rsidP="00A41092">
      <w:pPr>
        <w:jc w:val="both"/>
        <w:rPr>
          <w:rFonts w:ascii="Calibri" w:eastAsia="Times New Roman" w:hAnsi="Calibri" w:cs="Calibri"/>
          <w:lang w:bidi="ar-SA"/>
        </w:rPr>
      </w:pPr>
    </w:p>
    <w:p w:rsidR="00255397" w:rsidRDefault="00255397" w:rsidP="00A41092">
      <w:pPr>
        <w:jc w:val="both"/>
        <w:rPr>
          <w:rFonts w:ascii="Calibri" w:eastAsia="Times New Roman" w:hAnsi="Calibri" w:cs="Calibri"/>
          <w:lang w:bidi="ar-SA"/>
        </w:rPr>
      </w:pPr>
    </w:p>
    <w:p w:rsidR="001B611D" w:rsidRPr="00A41092" w:rsidRDefault="001B611D" w:rsidP="00A41092">
      <w:pPr>
        <w:jc w:val="both"/>
        <w:rPr>
          <w:rFonts w:ascii="Calibri" w:eastAsia="Times New Roman" w:hAnsi="Calibri" w:cs="Calibri"/>
          <w:lang w:bidi="ar-SA"/>
        </w:rPr>
      </w:pPr>
      <w:r w:rsidRPr="00A41092">
        <w:rPr>
          <w:rFonts w:ascii="Calibri" w:eastAsia="Times New Roman" w:hAnsi="Calibri" w:cs="Calibri"/>
          <w:lang w:bidi="ar-SA"/>
        </w:rPr>
        <w:t>Those that have tenacity will not quit when confronted by obstacles or when failing. In a game or in life, tenacity wants to win, and tenacity lives by the credo, “Failure is not an option.” When failure is imminent, tenacity is the inner voice that declares, “I will not be denied!” Whether it is known as willpower, determination, or persistence, it is the key to success. It pushes one to one’s limits because it will not accept anything less than one’s best. In the end, people with tenacity will win or break themselves trying, but just by giving their all, they have grown. (Allard: 2003)</w:t>
      </w:r>
    </w:p>
    <w:p w:rsidR="001B611D" w:rsidRPr="00A41092" w:rsidRDefault="001B611D" w:rsidP="00A41092">
      <w:pPr>
        <w:jc w:val="both"/>
        <w:rPr>
          <w:rFonts w:ascii="Calibri" w:hAnsi="Calibri" w:cs="Calibri"/>
        </w:rPr>
      </w:pPr>
    </w:p>
    <w:p w:rsidR="00C920D5" w:rsidRPr="00A41092" w:rsidRDefault="00C920D5" w:rsidP="00A41092">
      <w:pPr>
        <w:jc w:val="both"/>
        <w:rPr>
          <w:rFonts w:ascii="Calibri" w:hAnsi="Calibri" w:cs="Calibri"/>
        </w:rPr>
      </w:pPr>
      <w:r w:rsidRPr="00A41092">
        <w:rPr>
          <w:rFonts w:ascii="Calibri" w:hAnsi="Calibri" w:cs="Calibri"/>
        </w:rPr>
        <w:t xml:space="preserve">The next local wisdom of </w:t>
      </w:r>
      <w:proofErr w:type="spellStart"/>
      <w:r w:rsidRPr="00A41092">
        <w:rPr>
          <w:rFonts w:ascii="Calibri" w:hAnsi="Calibri" w:cs="Calibri"/>
          <w:i/>
        </w:rPr>
        <w:t>Kembar</w:t>
      </w:r>
      <w:proofErr w:type="spellEnd"/>
      <w:r w:rsidRPr="00A41092">
        <w:rPr>
          <w:rFonts w:ascii="Calibri" w:hAnsi="Calibri" w:cs="Calibri"/>
          <w:i/>
        </w:rPr>
        <w:t xml:space="preserve"> </w:t>
      </w:r>
      <w:proofErr w:type="spellStart"/>
      <w:r w:rsidRPr="00A41092">
        <w:rPr>
          <w:rFonts w:ascii="Calibri" w:hAnsi="Calibri" w:cs="Calibri"/>
          <w:i/>
        </w:rPr>
        <w:t>Mayang</w:t>
      </w:r>
      <w:proofErr w:type="spellEnd"/>
      <w:r w:rsidRPr="00A41092">
        <w:rPr>
          <w:rFonts w:ascii="Calibri" w:hAnsi="Calibri" w:cs="Calibri"/>
        </w:rPr>
        <w:t xml:space="preserve"> is persistence and willingness of sacrifice symbolized through </w:t>
      </w:r>
      <w:proofErr w:type="spellStart"/>
      <w:r w:rsidRPr="00A41092">
        <w:rPr>
          <w:rFonts w:ascii="Calibri" w:hAnsi="Calibri" w:cs="Calibri"/>
          <w:i/>
        </w:rPr>
        <w:t>walang</w:t>
      </w:r>
      <w:proofErr w:type="spellEnd"/>
      <w:r w:rsidRPr="00A41092">
        <w:rPr>
          <w:rFonts w:ascii="Calibri" w:hAnsi="Calibri" w:cs="Calibri"/>
          <w:i/>
        </w:rPr>
        <w:t xml:space="preserve"> </w:t>
      </w:r>
      <w:proofErr w:type="spellStart"/>
      <w:r w:rsidRPr="00A41092">
        <w:rPr>
          <w:rFonts w:ascii="Calibri" w:hAnsi="Calibri" w:cs="Calibri"/>
          <w:i/>
        </w:rPr>
        <w:t>walang</w:t>
      </w:r>
      <w:proofErr w:type="spellEnd"/>
      <w:r w:rsidRPr="00A41092">
        <w:rPr>
          <w:rFonts w:ascii="Calibri" w:hAnsi="Calibri" w:cs="Calibri"/>
          <w:i/>
        </w:rPr>
        <w:t xml:space="preserve"> </w:t>
      </w:r>
      <w:r w:rsidRPr="00A41092">
        <w:rPr>
          <w:rFonts w:ascii="Calibri" w:hAnsi="Calibri" w:cs="Calibri"/>
        </w:rPr>
        <w:t xml:space="preserve">or </w:t>
      </w:r>
      <w:proofErr w:type="spellStart"/>
      <w:r w:rsidRPr="00A41092">
        <w:rPr>
          <w:rFonts w:ascii="Calibri" w:hAnsi="Calibri" w:cs="Calibri"/>
          <w:i/>
        </w:rPr>
        <w:t>walang</w:t>
      </w:r>
      <w:proofErr w:type="spellEnd"/>
      <w:r w:rsidRPr="00A41092">
        <w:rPr>
          <w:rFonts w:ascii="Calibri" w:hAnsi="Calibri" w:cs="Calibri"/>
          <w:i/>
        </w:rPr>
        <w:t xml:space="preserve"> </w:t>
      </w:r>
      <w:proofErr w:type="spellStart"/>
      <w:r w:rsidRPr="00A41092">
        <w:rPr>
          <w:rFonts w:ascii="Calibri" w:hAnsi="Calibri" w:cs="Calibri"/>
          <w:i/>
        </w:rPr>
        <w:t>kekek</w:t>
      </w:r>
      <w:proofErr w:type="spellEnd"/>
      <w:r w:rsidRPr="00A41092">
        <w:rPr>
          <w:rFonts w:ascii="Calibri" w:hAnsi="Calibri" w:cs="Calibri"/>
        </w:rPr>
        <w:t xml:space="preserve"> and in English termed praying mantis. </w:t>
      </w:r>
      <w:r w:rsidR="00A41092">
        <w:rPr>
          <w:rStyle w:val="FootnoteReference"/>
          <w:rFonts w:ascii="Calibri" w:hAnsi="Calibri" w:cs="Calibri"/>
        </w:rPr>
        <w:footnoteReference w:id="7"/>
      </w:r>
    </w:p>
    <w:p w:rsidR="00C920D5" w:rsidRPr="00A41092" w:rsidRDefault="00C920D5" w:rsidP="00A41092">
      <w:pPr>
        <w:jc w:val="both"/>
        <w:rPr>
          <w:rFonts w:ascii="Calibri" w:hAnsi="Calibri" w:cs="Calibri"/>
        </w:rPr>
      </w:pPr>
    </w:p>
    <w:p w:rsidR="00C920D5" w:rsidRPr="00A41092" w:rsidRDefault="00C920D5" w:rsidP="00A41092">
      <w:pPr>
        <w:jc w:val="both"/>
        <w:rPr>
          <w:rFonts w:ascii="Calibri" w:hAnsi="Calibri" w:cs="Calibri"/>
          <w:i/>
        </w:rPr>
      </w:pPr>
      <w:r w:rsidRPr="00A41092">
        <w:rPr>
          <w:rFonts w:ascii="Calibri" w:hAnsi="Calibri" w:cs="Calibri"/>
        </w:rPr>
        <w:t xml:space="preserve">Praying </w:t>
      </w:r>
      <w:proofErr w:type="gramStart"/>
      <w:r w:rsidRPr="00A41092">
        <w:rPr>
          <w:rFonts w:ascii="Calibri" w:hAnsi="Calibri" w:cs="Calibri"/>
        </w:rPr>
        <w:t>mantis  is</w:t>
      </w:r>
      <w:proofErr w:type="gramEnd"/>
      <w:r w:rsidRPr="00A41092">
        <w:rPr>
          <w:rFonts w:ascii="Calibri" w:hAnsi="Calibri" w:cs="Calibri"/>
        </w:rPr>
        <w:t xml:space="preserve"> a very persistent insect in foraging and with the ability to camouflage it can easily find food.</w:t>
      </w:r>
      <w:r w:rsidR="00A41092">
        <w:rPr>
          <w:rFonts w:ascii="Calibri" w:hAnsi="Calibri" w:cs="Calibri"/>
          <w:i/>
        </w:rPr>
        <w:t xml:space="preserve"> </w:t>
      </w:r>
      <w:r w:rsidRPr="00A41092">
        <w:rPr>
          <w:rFonts w:ascii="Calibri" w:hAnsi="Calibri" w:cs="Calibri"/>
        </w:rPr>
        <w:t xml:space="preserve">In addition, the female praying </w:t>
      </w:r>
      <w:proofErr w:type="gramStart"/>
      <w:r w:rsidRPr="00A41092">
        <w:rPr>
          <w:rFonts w:ascii="Calibri" w:hAnsi="Calibri" w:cs="Calibri"/>
        </w:rPr>
        <w:t>mantis  will</w:t>
      </w:r>
      <w:proofErr w:type="gramEnd"/>
      <w:r w:rsidRPr="00A41092">
        <w:rPr>
          <w:rFonts w:ascii="Calibri" w:hAnsi="Calibri" w:cs="Calibri"/>
        </w:rPr>
        <w:t xml:space="preserve"> soon eat the heads of the male one as soon as they finish their  copulation. Although the male knows that he will be eaten by the females he does so in order to maintain the survival of the praying mantis </w:t>
      </w:r>
      <w:proofErr w:type="gramStart"/>
      <w:r w:rsidRPr="00A41092">
        <w:rPr>
          <w:rFonts w:ascii="Calibri" w:hAnsi="Calibri" w:cs="Calibri"/>
        </w:rPr>
        <w:t>and  the</w:t>
      </w:r>
      <w:proofErr w:type="gramEnd"/>
      <w:r w:rsidRPr="00A41092">
        <w:rPr>
          <w:rFonts w:ascii="Calibri" w:hAnsi="Calibri" w:cs="Calibri"/>
        </w:rPr>
        <w:t xml:space="preserve"> female praying mantis will also die shortly after she spawns.</w:t>
      </w:r>
    </w:p>
    <w:p w:rsidR="00C920D5" w:rsidRPr="00A41092" w:rsidRDefault="00C920D5" w:rsidP="00A41092">
      <w:pPr>
        <w:jc w:val="both"/>
        <w:rPr>
          <w:rFonts w:ascii="Calibri" w:hAnsi="Calibri" w:cs="Calibri"/>
        </w:rPr>
      </w:pPr>
    </w:p>
    <w:p w:rsidR="00C920D5" w:rsidRPr="00A41092" w:rsidRDefault="00C920D5" w:rsidP="00A41092">
      <w:pPr>
        <w:jc w:val="both"/>
        <w:rPr>
          <w:rFonts w:ascii="Calibri" w:hAnsi="Calibri" w:cs="Calibri"/>
        </w:rPr>
      </w:pPr>
      <w:r w:rsidRPr="00A41092">
        <w:rPr>
          <w:rFonts w:ascii="Calibri" w:hAnsi="Calibri" w:cs="Calibri"/>
        </w:rPr>
        <w:t>The persistent or unyielding attitude and also willingness to sacrifice possessed by praying mantis is an important epitome for married couple in running household life. Persistence is unyielding spirit followed by strong and steady beliefs to achieve dreams and aspirations. This value is needed by humans to always have a great spirit and not easily despair in achieving goals.</w:t>
      </w:r>
    </w:p>
    <w:p w:rsidR="00C920D5" w:rsidRPr="00A41092" w:rsidRDefault="00C920D5" w:rsidP="00A41092">
      <w:pPr>
        <w:jc w:val="both"/>
        <w:rPr>
          <w:rFonts w:ascii="Calibri" w:hAnsi="Calibri" w:cs="Calibri"/>
        </w:rPr>
      </w:pPr>
    </w:p>
    <w:p w:rsidR="00C920D5" w:rsidRPr="00A41092" w:rsidRDefault="00C920D5" w:rsidP="00A41092">
      <w:pPr>
        <w:jc w:val="both"/>
        <w:rPr>
          <w:rFonts w:ascii="Calibri" w:hAnsi="Calibri" w:cs="Calibri"/>
        </w:rPr>
      </w:pPr>
      <w:r w:rsidRPr="00A41092">
        <w:rPr>
          <w:rFonts w:ascii="Calibri" w:hAnsi="Calibri" w:cs="Calibri"/>
        </w:rPr>
        <w:t xml:space="preserve">Lack of enthusiasm and perseverance in realizing the dreams makes the ideals and hopes will only be a wishful thinking. Ideals will be the goal and accomplishment if someone makes the effort </w:t>
      </w:r>
      <w:proofErr w:type="gramStart"/>
      <w:r w:rsidRPr="00A41092">
        <w:rPr>
          <w:rFonts w:ascii="Calibri" w:hAnsi="Calibri" w:cs="Calibri"/>
        </w:rPr>
        <w:t>leading  to</w:t>
      </w:r>
      <w:proofErr w:type="gramEnd"/>
      <w:r w:rsidRPr="00A41092">
        <w:rPr>
          <w:rFonts w:ascii="Calibri" w:hAnsi="Calibri" w:cs="Calibri"/>
        </w:rPr>
        <w:t xml:space="preserve"> these ideals. Herein the importance of persistence lies. A person who has a strong tenacity will make the effort lead him to achieve his goals. Persistence is the champion's mentality as persistence will encourage someone to work and learn harder. Persistence will make a person fearless to try again, even if </w:t>
      </w:r>
      <w:r w:rsidR="009F6B26" w:rsidRPr="00A41092">
        <w:rPr>
          <w:rFonts w:ascii="Calibri" w:hAnsi="Calibri" w:cs="Calibri"/>
        </w:rPr>
        <w:t xml:space="preserve">he or she has </w:t>
      </w:r>
      <w:r w:rsidRPr="00A41092">
        <w:rPr>
          <w:rFonts w:ascii="Calibri" w:hAnsi="Calibri" w:cs="Calibri"/>
        </w:rPr>
        <w:t>failed.</w:t>
      </w:r>
    </w:p>
    <w:p w:rsidR="00C920D5" w:rsidRPr="00A41092" w:rsidRDefault="00C920D5" w:rsidP="00A41092">
      <w:pPr>
        <w:jc w:val="both"/>
        <w:rPr>
          <w:rFonts w:ascii="Calibri" w:hAnsi="Calibri" w:cs="Calibri"/>
        </w:rPr>
      </w:pPr>
    </w:p>
    <w:p w:rsidR="009F6B26" w:rsidRPr="00A41092" w:rsidRDefault="009F6B26" w:rsidP="00A41092">
      <w:pPr>
        <w:jc w:val="both"/>
        <w:rPr>
          <w:rFonts w:ascii="Calibri" w:hAnsi="Calibri" w:cs="Calibri"/>
        </w:rPr>
      </w:pPr>
      <w:proofErr w:type="gramStart"/>
      <w:r w:rsidRPr="00A41092">
        <w:rPr>
          <w:rFonts w:ascii="Calibri" w:hAnsi="Calibri" w:cs="Calibri"/>
        </w:rPr>
        <w:lastRenderedPageBreak/>
        <w:t>Likewise</w:t>
      </w:r>
      <w:proofErr w:type="gramEnd"/>
      <w:r w:rsidRPr="00A41092">
        <w:rPr>
          <w:rFonts w:ascii="Calibri" w:hAnsi="Calibri" w:cs="Calibri"/>
        </w:rPr>
        <w:t xml:space="preserve"> with the willingness to sacrifice for a positive thing. In a domestic life, a man must be ready to sacrifice for the happiness of his family, his wife and children; while a woman or a wife is naturally ready to sacrifice for her family, her husband and her children. Taking care of husbands and raising children is a huge sacrifice.</w:t>
      </w:r>
    </w:p>
    <w:p w:rsidR="009F6B26" w:rsidRPr="00A41092" w:rsidRDefault="009F6B26" w:rsidP="00A41092">
      <w:pPr>
        <w:jc w:val="both"/>
        <w:rPr>
          <w:rFonts w:ascii="Calibri" w:hAnsi="Calibri" w:cs="Calibri"/>
        </w:rPr>
      </w:pPr>
    </w:p>
    <w:p w:rsidR="009F6B26" w:rsidRPr="00A41092" w:rsidRDefault="009F6B26" w:rsidP="00A41092">
      <w:pPr>
        <w:jc w:val="both"/>
        <w:rPr>
          <w:rFonts w:ascii="Calibri" w:hAnsi="Calibri" w:cs="Calibri"/>
        </w:rPr>
      </w:pPr>
      <w:r w:rsidRPr="00A41092">
        <w:rPr>
          <w:rFonts w:ascii="Calibri" w:hAnsi="Calibri" w:cs="Calibri"/>
        </w:rPr>
        <w:t>When a man is serious and earnest in his relationship, he will do his best for his beloved wife. There is never any intention to disappoint or upset her. He will be able to work and struggle harder than usual in order to provide the best comfort for his wife. A true man will make his wife and family his source of motivation in trying.</w:t>
      </w:r>
    </w:p>
    <w:p w:rsidR="009F6B26" w:rsidRPr="00A41092" w:rsidRDefault="009F6B26" w:rsidP="00A41092">
      <w:pPr>
        <w:jc w:val="both"/>
        <w:rPr>
          <w:rFonts w:ascii="Calibri" w:hAnsi="Calibri" w:cs="Calibri"/>
        </w:rPr>
      </w:pPr>
    </w:p>
    <w:p w:rsidR="009F6B26" w:rsidRPr="00A41092" w:rsidRDefault="009F6B26" w:rsidP="00A41092">
      <w:pPr>
        <w:jc w:val="both"/>
        <w:rPr>
          <w:rFonts w:ascii="Calibri" w:hAnsi="Calibri" w:cs="Calibri"/>
        </w:rPr>
      </w:pPr>
      <w:r w:rsidRPr="00A41092">
        <w:rPr>
          <w:rFonts w:ascii="Calibri" w:hAnsi="Calibri" w:cs="Calibri"/>
        </w:rPr>
        <w:t>Thus persistence to uplift the dignity of family and the willingness to sacrifice in all things for the sake of the family is a noble attitude that must be owned by married couple if they want to succeed in fostering a household. The meaning of success in a household is the achievement of harmonization in relationship.</w:t>
      </w:r>
    </w:p>
    <w:p w:rsidR="009F6B26" w:rsidRPr="00A41092" w:rsidRDefault="009F6B26" w:rsidP="00A41092">
      <w:pPr>
        <w:jc w:val="both"/>
        <w:rPr>
          <w:rFonts w:ascii="Calibri" w:hAnsi="Calibri" w:cs="Calibri"/>
        </w:rPr>
      </w:pPr>
    </w:p>
    <w:p w:rsidR="001B611D" w:rsidRPr="00A41092" w:rsidRDefault="001B611D" w:rsidP="00A41092">
      <w:pPr>
        <w:jc w:val="both"/>
        <w:rPr>
          <w:rFonts w:ascii="Calibri" w:eastAsia="Times New Roman" w:hAnsi="Calibri" w:cs="Calibri"/>
          <w:lang w:bidi="ar-SA"/>
        </w:rPr>
      </w:pPr>
      <w:proofErr w:type="spellStart"/>
      <w:r w:rsidRPr="00A41092">
        <w:rPr>
          <w:rFonts w:ascii="Calibri" w:eastAsia="Times New Roman" w:hAnsi="Calibri" w:cs="Calibri"/>
          <w:lang w:bidi="ar-SA"/>
        </w:rPr>
        <w:t>Noller</w:t>
      </w:r>
      <w:proofErr w:type="spellEnd"/>
      <w:r w:rsidRPr="00A41092">
        <w:rPr>
          <w:rFonts w:ascii="Calibri" w:eastAsia="Times New Roman" w:hAnsi="Calibri" w:cs="Calibri"/>
          <w:lang w:bidi="ar-SA"/>
        </w:rPr>
        <w:t xml:space="preserve"> in </w:t>
      </w:r>
      <w:r w:rsidR="009F6B26" w:rsidRPr="00A41092">
        <w:rPr>
          <w:rFonts w:ascii="Calibri" w:eastAsia="Times New Roman" w:hAnsi="Calibri" w:cs="Calibri"/>
          <w:lang w:bidi="ar-SA"/>
        </w:rPr>
        <w:t xml:space="preserve">Stanley (2006) </w:t>
      </w:r>
      <w:r w:rsidRPr="00A41092">
        <w:rPr>
          <w:rFonts w:ascii="Calibri" w:eastAsia="Times New Roman" w:hAnsi="Calibri" w:cs="Calibri"/>
          <w:lang w:bidi="ar-SA"/>
        </w:rPr>
        <w:t xml:space="preserve"> </w:t>
      </w:r>
      <w:r w:rsidR="009F6B26" w:rsidRPr="00A41092">
        <w:rPr>
          <w:rFonts w:ascii="Calibri" w:eastAsia="Times New Roman" w:hAnsi="Calibri" w:cs="Calibri"/>
          <w:lang w:bidi="ar-SA"/>
        </w:rPr>
        <w:t xml:space="preserve">finds </w:t>
      </w:r>
      <w:r w:rsidRPr="00A41092">
        <w:rPr>
          <w:rFonts w:ascii="Calibri" w:eastAsia="Times New Roman" w:hAnsi="Calibri" w:cs="Calibri"/>
          <w:lang w:bidi="ar-SA"/>
        </w:rPr>
        <w:t xml:space="preserve"> that people identify sacrifice, along with caring, trust, respect, and loyalty, as part of their conception of what ‘‘love’’ means. Further, numerous findings from the altruism literature suggest that the more closely a person is related to another, the more likely that person is to give up something in order to help the other. (Stanley, et.al: 2006)</w:t>
      </w:r>
    </w:p>
    <w:p w:rsidR="001B611D" w:rsidRPr="00A41092" w:rsidRDefault="001B611D" w:rsidP="00A41092">
      <w:pPr>
        <w:jc w:val="both"/>
        <w:rPr>
          <w:rFonts w:ascii="Calibri" w:eastAsia="Times New Roman" w:hAnsi="Calibri" w:cs="Calibri"/>
          <w:lang w:bidi="ar-SA"/>
        </w:rPr>
      </w:pPr>
    </w:p>
    <w:p w:rsidR="001B611D" w:rsidRPr="00A41092" w:rsidRDefault="001B611D" w:rsidP="00A41092">
      <w:pPr>
        <w:jc w:val="both"/>
        <w:rPr>
          <w:rFonts w:ascii="Calibri" w:eastAsia="Times New Roman" w:hAnsi="Calibri" w:cs="Calibri"/>
          <w:b/>
          <w:lang w:bidi="ar-SA"/>
        </w:rPr>
      </w:pPr>
      <w:r w:rsidRPr="00A41092">
        <w:rPr>
          <w:rFonts w:ascii="Calibri" w:eastAsia="Times New Roman" w:hAnsi="Calibri" w:cs="Calibri"/>
          <w:b/>
          <w:lang w:bidi="ar-SA"/>
        </w:rPr>
        <w:t>5. Conclusion</w:t>
      </w:r>
    </w:p>
    <w:p w:rsidR="009F6B26" w:rsidRPr="00A41092" w:rsidRDefault="009F6B26" w:rsidP="00A41092">
      <w:pPr>
        <w:spacing w:before="100" w:beforeAutospacing="1" w:after="100" w:afterAutospacing="1"/>
        <w:jc w:val="both"/>
        <w:rPr>
          <w:rFonts w:ascii="Calibri" w:eastAsia="Times New Roman" w:hAnsi="Calibri" w:cs="Calibri"/>
          <w:i/>
          <w:iCs/>
          <w:lang w:bidi="ar-SA"/>
        </w:rPr>
      </w:pPr>
      <w:r w:rsidRPr="00A41092">
        <w:rPr>
          <w:rFonts w:ascii="Calibri" w:hAnsi="Calibri" w:cs="Calibri"/>
        </w:rPr>
        <w:t xml:space="preserve">Wedding tradition of Javanese people is attached to </w:t>
      </w:r>
      <w:proofErr w:type="spellStart"/>
      <w:r w:rsidRPr="00A41092">
        <w:rPr>
          <w:rFonts w:ascii="Calibri" w:hAnsi="Calibri" w:cs="Calibri"/>
          <w:i/>
        </w:rPr>
        <w:t>uba</w:t>
      </w:r>
      <w:proofErr w:type="spellEnd"/>
      <w:r w:rsidRPr="00A41092">
        <w:rPr>
          <w:rFonts w:ascii="Calibri" w:hAnsi="Calibri" w:cs="Calibri"/>
          <w:i/>
        </w:rPr>
        <w:t xml:space="preserve"> </w:t>
      </w:r>
      <w:proofErr w:type="spellStart"/>
      <w:r w:rsidRPr="00A41092">
        <w:rPr>
          <w:rFonts w:ascii="Calibri" w:hAnsi="Calibri" w:cs="Calibri"/>
          <w:i/>
        </w:rPr>
        <w:t>rampe</w:t>
      </w:r>
      <w:proofErr w:type="spellEnd"/>
      <w:r w:rsidRPr="00A41092">
        <w:rPr>
          <w:rFonts w:ascii="Calibri" w:hAnsi="Calibri" w:cs="Calibri"/>
        </w:rPr>
        <w:t xml:space="preserve"> called </w:t>
      </w:r>
      <w:proofErr w:type="spellStart"/>
      <w:r w:rsidRPr="00A41092">
        <w:rPr>
          <w:rFonts w:ascii="Calibri" w:hAnsi="Calibri" w:cs="Calibri"/>
          <w:i/>
        </w:rPr>
        <w:t>Kembar</w:t>
      </w:r>
      <w:proofErr w:type="spellEnd"/>
      <w:r w:rsidRPr="00A41092">
        <w:rPr>
          <w:rFonts w:ascii="Calibri" w:hAnsi="Calibri" w:cs="Calibri"/>
          <w:i/>
        </w:rPr>
        <w:t xml:space="preserve"> </w:t>
      </w:r>
      <w:proofErr w:type="spellStart"/>
      <w:r w:rsidRPr="00A41092">
        <w:rPr>
          <w:rFonts w:ascii="Calibri" w:hAnsi="Calibri" w:cs="Calibri"/>
          <w:i/>
        </w:rPr>
        <w:t>Mayang</w:t>
      </w:r>
      <w:proofErr w:type="spellEnd"/>
      <w:r w:rsidRPr="00A41092">
        <w:rPr>
          <w:rFonts w:ascii="Calibri" w:hAnsi="Calibri" w:cs="Calibri"/>
        </w:rPr>
        <w:t xml:space="preserve">, that </w:t>
      </w:r>
      <w:proofErr w:type="gramStart"/>
      <w:r w:rsidRPr="00A41092">
        <w:rPr>
          <w:rFonts w:ascii="Calibri" w:hAnsi="Calibri" w:cs="Calibri"/>
        </w:rPr>
        <w:t>is  a</w:t>
      </w:r>
      <w:proofErr w:type="gramEnd"/>
      <w:r w:rsidRPr="00A41092">
        <w:rPr>
          <w:rFonts w:ascii="Calibri" w:hAnsi="Calibri" w:cs="Calibri"/>
        </w:rPr>
        <w:t xml:space="preserve"> pair of symbolic ornaments made from of </w:t>
      </w:r>
      <w:proofErr w:type="spellStart"/>
      <w:r w:rsidRPr="00A41092">
        <w:rPr>
          <w:rFonts w:ascii="Calibri" w:hAnsi="Calibri" w:cs="Calibri"/>
          <w:i/>
        </w:rPr>
        <w:t>janur</w:t>
      </w:r>
      <w:proofErr w:type="spellEnd"/>
      <w:r w:rsidRPr="00A41092">
        <w:rPr>
          <w:rFonts w:ascii="Calibri" w:hAnsi="Calibri" w:cs="Calibri"/>
        </w:rPr>
        <w:t xml:space="preserve"> or coconut leaf, trunks of  banana tree, fruits and flowers of five colors. Two </w:t>
      </w:r>
      <w:proofErr w:type="spellStart"/>
      <w:r w:rsidRPr="00A41092">
        <w:rPr>
          <w:rFonts w:ascii="Calibri" w:hAnsi="Calibri" w:cs="Calibri"/>
          <w:i/>
        </w:rPr>
        <w:t>Kembar</w:t>
      </w:r>
      <w:proofErr w:type="spellEnd"/>
      <w:r w:rsidRPr="00A41092">
        <w:rPr>
          <w:rFonts w:ascii="Calibri" w:hAnsi="Calibri" w:cs="Calibri"/>
          <w:i/>
        </w:rPr>
        <w:t xml:space="preserve"> </w:t>
      </w:r>
      <w:proofErr w:type="spellStart"/>
      <w:r w:rsidRPr="00A41092">
        <w:rPr>
          <w:rFonts w:ascii="Calibri" w:hAnsi="Calibri" w:cs="Calibri"/>
          <w:i/>
        </w:rPr>
        <w:t>Mayang</w:t>
      </w:r>
      <w:proofErr w:type="spellEnd"/>
      <w:r w:rsidRPr="00A41092">
        <w:rPr>
          <w:rFonts w:ascii="Calibri" w:hAnsi="Calibri" w:cs="Calibri"/>
        </w:rPr>
        <w:t xml:space="preserve"> are made the day before the wedding, about a meter in height. </w:t>
      </w:r>
    </w:p>
    <w:p w:rsidR="007863E7" w:rsidRPr="00A41092" w:rsidRDefault="007863E7" w:rsidP="00A41092">
      <w:pPr>
        <w:jc w:val="both"/>
        <w:rPr>
          <w:rFonts w:ascii="Calibri" w:eastAsia="Times New Roman" w:hAnsi="Calibri" w:cs="Calibri"/>
          <w:lang w:bidi="ar-SA"/>
        </w:rPr>
      </w:pPr>
      <w:proofErr w:type="spellStart"/>
      <w:r w:rsidRPr="00A41092">
        <w:rPr>
          <w:rFonts w:ascii="Calibri" w:eastAsia="Times New Roman" w:hAnsi="Calibri" w:cs="Calibri"/>
          <w:i/>
          <w:lang w:bidi="ar-SA"/>
        </w:rPr>
        <w:t>Kembar</w:t>
      </w:r>
      <w:proofErr w:type="spellEnd"/>
      <w:r w:rsidRPr="00A41092">
        <w:rPr>
          <w:rFonts w:ascii="Calibri" w:eastAsia="Times New Roman" w:hAnsi="Calibri" w:cs="Calibri"/>
          <w:i/>
          <w:lang w:bidi="ar-SA"/>
        </w:rPr>
        <w:t xml:space="preserve"> </w:t>
      </w:r>
      <w:proofErr w:type="spellStart"/>
      <w:r w:rsidRPr="00A41092">
        <w:rPr>
          <w:rFonts w:ascii="Calibri" w:eastAsia="Times New Roman" w:hAnsi="Calibri" w:cs="Calibri"/>
          <w:i/>
          <w:lang w:bidi="ar-SA"/>
        </w:rPr>
        <w:t>Mayang</w:t>
      </w:r>
      <w:proofErr w:type="spellEnd"/>
      <w:r w:rsidRPr="00A41092">
        <w:rPr>
          <w:rFonts w:ascii="Calibri" w:eastAsia="Times New Roman" w:hAnsi="Calibri" w:cs="Calibri"/>
          <w:lang w:bidi="ar-SA"/>
        </w:rPr>
        <w:t xml:space="preserve"> </w:t>
      </w:r>
      <w:r w:rsidRPr="00A41092">
        <w:rPr>
          <w:rFonts w:ascii="Calibri" w:hAnsi="Calibri" w:cs="Calibri"/>
        </w:rPr>
        <w:t xml:space="preserve">is one of the important equipments in wedding tradition of Javanese ethnic. Each part of </w:t>
      </w:r>
      <w:proofErr w:type="spellStart"/>
      <w:r w:rsidRPr="00A41092">
        <w:rPr>
          <w:rFonts w:ascii="Calibri" w:eastAsia="Times New Roman" w:hAnsi="Calibri" w:cs="Calibri"/>
          <w:i/>
          <w:lang w:bidi="ar-SA"/>
        </w:rPr>
        <w:t>Kembar</w:t>
      </w:r>
      <w:proofErr w:type="spellEnd"/>
      <w:r w:rsidRPr="00A41092">
        <w:rPr>
          <w:rFonts w:ascii="Calibri" w:eastAsia="Times New Roman" w:hAnsi="Calibri" w:cs="Calibri"/>
          <w:i/>
          <w:lang w:bidi="ar-SA"/>
        </w:rPr>
        <w:t xml:space="preserve"> </w:t>
      </w:r>
      <w:proofErr w:type="spellStart"/>
      <w:r w:rsidRPr="00A41092">
        <w:rPr>
          <w:rFonts w:ascii="Calibri" w:eastAsia="Times New Roman" w:hAnsi="Calibri" w:cs="Calibri"/>
          <w:i/>
          <w:lang w:bidi="ar-SA"/>
        </w:rPr>
        <w:t>Mayang</w:t>
      </w:r>
      <w:proofErr w:type="spellEnd"/>
      <w:r w:rsidRPr="00A41092">
        <w:rPr>
          <w:rFonts w:ascii="Calibri" w:eastAsia="Times New Roman" w:hAnsi="Calibri" w:cs="Calibri"/>
          <w:lang w:bidi="ar-SA"/>
        </w:rPr>
        <w:t xml:space="preserve"> </w:t>
      </w:r>
      <w:r w:rsidRPr="00A41092">
        <w:rPr>
          <w:rFonts w:ascii="Calibri" w:hAnsi="Calibri" w:cs="Calibri"/>
        </w:rPr>
        <w:t xml:space="preserve">has a symbol of prayer and family hope that the whole series of wedding </w:t>
      </w:r>
      <w:proofErr w:type="gramStart"/>
      <w:r w:rsidRPr="00A41092">
        <w:rPr>
          <w:rFonts w:ascii="Calibri" w:hAnsi="Calibri" w:cs="Calibri"/>
        </w:rPr>
        <w:t>processions  can</w:t>
      </w:r>
      <w:proofErr w:type="gramEnd"/>
      <w:r w:rsidRPr="00A41092">
        <w:rPr>
          <w:rFonts w:ascii="Calibri" w:hAnsi="Calibri" w:cs="Calibri"/>
        </w:rPr>
        <w:t xml:space="preserve"> go well and then married couple  gets a blessing to run the life of the household.</w:t>
      </w:r>
    </w:p>
    <w:p w:rsidR="007863E7" w:rsidRPr="00A41092" w:rsidRDefault="007863E7" w:rsidP="00A41092">
      <w:pPr>
        <w:jc w:val="both"/>
        <w:rPr>
          <w:rFonts w:ascii="Calibri" w:eastAsia="Times New Roman" w:hAnsi="Calibri" w:cs="Calibri"/>
          <w:lang w:bidi="ar-SA"/>
        </w:rPr>
      </w:pPr>
    </w:p>
    <w:p w:rsidR="007863E7" w:rsidRPr="00A41092" w:rsidRDefault="007863E7" w:rsidP="00A41092">
      <w:pPr>
        <w:jc w:val="both"/>
        <w:rPr>
          <w:rFonts w:ascii="Calibri" w:eastAsia="Times New Roman" w:hAnsi="Calibri" w:cs="Calibri"/>
          <w:lang w:bidi="ar-SA"/>
        </w:rPr>
      </w:pPr>
      <w:proofErr w:type="spellStart"/>
      <w:r w:rsidRPr="00A41092">
        <w:rPr>
          <w:rFonts w:ascii="Calibri" w:eastAsia="Times New Roman" w:hAnsi="Calibri" w:cs="Calibri"/>
          <w:i/>
          <w:lang w:bidi="ar-SA"/>
        </w:rPr>
        <w:t>Kembar</w:t>
      </w:r>
      <w:proofErr w:type="spellEnd"/>
      <w:r w:rsidRPr="00A41092">
        <w:rPr>
          <w:rFonts w:ascii="Calibri" w:eastAsia="Times New Roman" w:hAnsi="Calibri" w:cs="Calibri"/>
          <w:i/>
          <w:lang w:bidi="ar-SA"/>
        </w:rPr>
        <w:t xml:space="preserve"> </w:t>
      </w:r>
      <w:proofErr w:type="spellStart"/>
      <w:r w:rsidRPr="00A41092">
        <w:rPr>
          <w:rFonts w:ascii="Calibri" w:eastAsia="Times New Roman" w:hAnsi="Calibri" w:cs="Calibri"/>
          <w:i/>
          <w:lang w:bidi="ar-SA"/>
        </w:rPr>
        <w:t>Mayang</w:t>
      </w:r>
      <w:proofErr w:type="spellEnd"/>
      <w:r w:rsidRPr="00A41092">
        <w:rPr>
          <w:rFonts w:ascii="Calibri" w:eastAsia="Times New Roman" w:hAnsi="Calibri" w:cs="Calibri"/>
          <w:lang w:bidi="ar-SA"/>
        </w:rPr>
        <w:t xml:space="preserve"> </w:t>
      </w:r>
      <w:r w:rsidRPr="00A41092">
        <w:rPr>
          <w:rFonts w:ascii="Calibri" w:hAnsi="Calibri" w:cs="Calibri"/>
        </w:rPr>
        <w:t xml:space="preserve">is a cultural heritage that has been used from time to time. The use </w:t>
      </w:r>
      <w:proofErr w:type="spellStart"/>
      <w:r w:rsidRPr="00A41092">
        <w:rPr>
          <w:rFonts w:ascii="Calibri" w:eastAsia="Times New Roman" w:hAnsi="Calibri" w:cs="Calibri"/>
          <w:i/>
          <w:lang w:bidi="ar-SA"/>
        </w:rPr>
        <w:t>Kembar</w:t>
      </w:r>
      <w:proofErr w:type="spellEnd"/>
      <w:r w:rsidRPr="00A41092">
        <w:rPr>
          <w:rFonts w:ascii="Calibri" w:eastAsia="Times New Roman" w:hAnsi="Calibri" w:cs="Calibri"/>
          <w:i/>
          <w:lang w:bidi="ar-SA"/>
        </w:rPr>
        <w:t xml:space="preserve"> </w:t>
      </w:r>
      <w:proofErr w:type="spellStart"/>
      <w:r w:rsidRPr="00A41092">
        <w:rPr>
          <w:rFonts w:ascii="Calibri" w:eastAsia="Times New Roman" w:hAnsi="Calibri" w:cs="Calibri"/>
          <w:i/>
          <w:lang w:bidi="ar-SA"/>
        </w:rPr>
        <w:t>Mayang</w:t>
      </w:r>
      <w:proofErr w:type="spellEnd"/>
      <w:r w:rsidRPr="00A41092">
        <w:rPr>
          <w:rFonts w:ascii="Calibri" w:eastAsia="Times New Roman" w:hAnsi="Calibri" w:cs="Calibri"/>
          <w:lang w:bidi="ar-SA"/>
        </w:rPr>
        <w:t xml:space="preserve"> </w:t>
      </w:r>
      <w:r w:rsidRPr="00A41092">
        <w:rPr>
          <w:rFonts w:ascii="Calibri" w:hAnsi="Calibri" w:cs="Calibri"/>
        </w:rPr>
        <w:t xml:space="preserve">in the Javanese wedding tradition is not merely a decoration to be exhibited but also contains function, meaning and value of art and </w:t>
      </w:r>
      <w:proofErr w:type="gramStart"/>
      <w:r w:rsidRPr="00A41092">
        <w:rPr>
          <w:rFonts w:ascii="Calibri" w:hAnsi="Calibri" w:cs="Calibri"/>
        </w:rPr>
        <w:t>culture,  beneficial</w:t>
      </w:r>
      <w:proofErr w:type="gramEnd"/>
      <w:r w:rsidRPr="00A41092">
        <w:rPr>
          <w:rFonts w:ascii="Calibri" w:hAnsi="Calibri" w:cs="Calibri"/>
        </w:rPr>
        <w:t xml:space="preserve"> to the whole society especially the newly married couple.</w:t>
      </w:r>
    </w:p>
    <w:p w:rsidR="007863E7" w:rsidRPr="00A41092" w:rsidRDefault="007863E7" w:rsidP="00A41092">
      <w:pPr>
        <w:jc w:val="both"/>
        <w:rPr>
          <w:rFonts w:ascii="Calibri" w:eastAsia="Times New Roman" w:hAnsi="Calibri" w:cs="Calibri"/>
          <w:lang w:bidi="ar-SA"/>
        </w:rPr>
      </w:pPr>
    </w:p>
    <w:p w:rsidR="007863E7" w:rsidRPr="00A41092" w:rsidRDefault="007863E7" w:rsidP="00A41092">
      <w:pPr>
        <w:jc w:val="both"/>
        <w:rPr>
          <w:rFonts w:ascii="Calibri" w:eastAsia="Times New Roman" w:hAnsi="Calibri" w:cs="Calibri"/>
          <w:lang w:bidi="ar-SA"/>
        </w:rPr>
      </w:pPr>
      <w:r w:rsidRPr="00A41092">
        <w:rPr>
          <w:rFonts w:ascii="Calibri" w:hAnsi="Calibri" w:cs="Calibri"/>
        </w:rPr>
        <w:t xml:space="preserve">Each part of </w:t>
      </w:r>
      <w:proofErr w:type="spellStart"/>
      <w:r w:rsidRPr="00A41092">
        <w:rPr>
          <w:rFonts w:ascii="Calibri" w:eastAsia="Times New Roman" w:hAnsi="Calibri" w:cs="Calibri"/>
          <w:i/>
          <w:lang w:bidi="ar-SA"/>
        </w:rPr>
        <w:t>Kembar</w:t>
      </w:r>
      <w:proofErr w:type="spellEnd"/>
      <w:r w:rsidRPr="00A41092">
        <w:rPr>
          <w:rFonts w:ascii="Calibri" w:eastAsia="Times New Roman" w:hAnsi="Calibri" w:cs="Calibri"/>
          <w:i/>
          <w:lang w:bidi="ar-SA"/>
        </w:rPr>
        <w:t xml:space="preserve"> </w:t>
      </w:r>
      <w:proofErr w:type="spellStart"/>
      <w:r w:rsidRPr="00A41092">
        <w:rPr>
          <w:rFonts w:ascii="Calibri" w:eastAsia="Times New Roman" w:hAnsi="Calibri" w:cs="Calibri"/>
          <w:i/>
          <w:lang w:bidi="ar-SA"/>
        </w:rPr>
        <w:t>Mayang</w:t>
      </w:r>
      <w:proofErr w:type="spellEnd"/>
      <w:r w:rsidRPr="00A41092">
        <w:rPr>
          <w:rFonts w:ascii="Calibri" w:eastAsia="Times New Roman" w:hAnsi="Calibri" w:cs="Calibri"/>
          <w:lang w:bidi="ar-SA"/>
        </w:rPr>
        <w:t xml:space="preserve"> </w:t>
      </w:r>
      <w:r w:rsidRPr="00A41092">
        <w:rPr>
          <w:rFonts w:ascii="Calibri" w:hAnsi="Calibri" w:cs="Calibri"/>
        </w:rPr>
        <w:t>has a philosophical meaning that contains local wisdom for character building.</w:t>
      </w:r>
      <w:r w:rsidRPr="00A41092">
        <w:rPr>
          <w:rFonts w:ascii="Calibri" w:eastAsia="Times New Roman" w:hAnsi="Calibri" w:cs="Calibri"/>
          <w:lang w:bidi="ar-SA"/>
        </w:rPr>
        <w:t xml:space="preserve"> </w:t>
      </w:r>
      <w:r w:rsidRPr="00A41092">
        <w:rPr>
          <w:rFonts w:ascii="Calibri" w:hAnsi="Calibri" w:cs="Calibri"/>
        </w:rPr>
        <w:t xml:space="preserve">The points of local wisdom of </w:t>
      </w:r>
      <w:proofErr w:type="spellStart"/>
      <w:r w:rsidRPr="00A41092">
        <w:rPr>
          <w:rFonts w:ascii="Calibri" w:hAnsi="Calibri" w:cs="Calibri"/>
          <w:i/>
        </w:rPr>
        <w:t>Kembar</w:t>
      </w:r>
      <w:proofErr w:type="spellEnd"/>
      <w:r w:rsidRPr="00A41092">
        <w:rPr>
          <w:rFonts w:ascii="Calibri" w:hAnsi="Calibri" w:cs="Calibri"/>
          <w:i/>
        </w:rPr>
        <w:t xml:space="preserve"> </w:t>
      </w:r>
      <w:proofErr w:type="spellStart"/>
      <w:r w:rsidRPr="00A41092">
        <w:rPr>
          <w:rFonts w:ascii="Calibri" w:hAnsi="Calibri" w:cs="Calibri"/>
          <w:i/>
        </w:rPr>
        <w:t>Mayang</w:t>
      </w:r>
      <w:proofErr w:type="spellEnd"/>
      <w:r w:rsidRPr="00A41092">
        <w:rPr>
          <w:rFonts w:ascii="Calibri" w:hAnsi="Calibri" w:cs="Calibri"/>
          <w:i/>
        </w:rPr>
        <w:t xml:space="preserve"> </w:t>
      </w:r>
      <w:r w:rsidRPr="00A41092">
        <w:rPr>
          <w:rFonts w:ascii="Calibri" w:hAnsi="Calibri" w:cs="Calibri"/>
        </w:rPr>
        <w:t xml:space="preserve">in wedding tradition of </w:t>
      </w:r>
      <w:proofErr w:type="spellStart"/>
      <w:r w:rsidRPr="00A41092">
        <w:rPr>
          <w:rFonts w:ascii="Calibri" w:hAnsi="Calibri" w:cs="Calibri"/>
          <w:i/>
        </w:rPr>
        <w:t>Jawa</w:t>
      </w:r>
      <w:proofErr w:type="spellEnd"/>
      <w:r w:rsidRPr="00A41092">
        <w:rPr>
          <w:rFonts w:ascii="Calibri" w:hAnsi="Calibri" w:cs="Calibri"/>
        </w:rPr>
        <w:t xml:space="preserve"> ethnic are four: Maintaining Family Honor, </w:t>
      </w:r>
      <w:proofErr w:type="gramStart"/>
      <w:r w:rsidRPr="00A41092">
        <w:rPr>
          <w:rFonts w:ascii="Calibri" w:hAnsi="Calibri" w:cs="Calibri"/>
        </w:rPr>
        <w:t xml:space="preserve">termed  </w:t>
      </w:r>
      <w:proofErr w:type="spellStart"/>
      <w:r w:rsidRPr="00A41092">
        <w:rPr>
          <w:rFonts w:ascii="Calibri" w:hAnsi="Calibri" w:cs="Calibri"/>
          <w:i/>
        </w:rPr>
        <w:t>keris</w:t>
      </w:r>
      <w:proofErr w:type="gramEnd"/>
      <w:r w:rsidRPr="00A41092">
        <w:rPr>
          <w:rFonts w:ascii="Calibri" w:hAnsi="Calibri" w:cs="Calibri"/>
          <w:i/>
        </w:rPr>
        <w:t>-kerisan</w:t>
      </w:r>
      <w:proofErr w:type="spellEnd"/>
      <w:r w:rsidRPr="00A41092">
        <w:rPr>
          <w:rFonts w:ascii="Calibri" w:hAnsi="Calibri" w:cs="Calibri"/>
        </w:rPr>
        <w:t xml:space="preserve"> in the form of  dagger-shaped webbing; Mutual Protection, termed  </w:t>
      </w:r>
      <w:proofErr w:type="spellStart"/>
      <w:r w:rsidRPr="00A41092">
        <w:rPr>
          <w:rFonts w:ascii="Calibri" w:hAnsi="Calibri" w:cs="Calibri"/>
          <w:i/>
        </w:rPr>
        <w:t>payung-payungan</w:t>
      </w:r>
      <w:proofErr w:type="spellEnd"/>
      <w:r w:rsidRPr="00A41092">
        <w:rPr>
          <w:rFonts w:ascii="Calibri" w:hAnsi="Calibri" w:cs="Calibri"/>
        </w:rPr>
        <w:t xml:space="preserve"> in the form of  umbrella- shaped webbing;  Fidelity, termed  </w:t>
      </w:r>
      <w:proofErr w:type="spellStart"/>
      <w:r w:rsidRPr="00A41092">
        <w:rPr>
          <w:rFonts w:ascii="Calibri" w:hAnsi="Calibri" w:cs="Calibri"/>
          <w:i/>
        </w:rPr>
        <w:t>manuk-</w:t>
      </w:r>
      <w:r w:rsidRPr="00A41092">
        <w:rPr>
          <w:rFonts w:ascii="Calibri" w:hAnsi="Calibri" w:cs="Calibri"/>
        </w:rPr>
        <w:t>manukan</w:t>
      </w:r>
      <w:proofErr w:type="spellEnd"/>
      <w:r w:rsidRPr="00A41092">
        <w:rPr>
          <w:rFonts w:ascii="Calibri" w:hAnsi="Calibri" w:cs="Calibri"/>
        </w:rPr>
        <w:t xml:space="preserve"> in the form of  bird- shaped webbing; Tenacity and Sacrifice, termed </w:t>
      </w:r>
      <w:proofErr w:type="spellStart"/>
      <w:r w:rsidRPr="00A41092">
        <w:rPr>
          <w:rFonts w:ascii="Calibri" w:hAnsi="Calibri" w:cs="Calibri"/>
          <w:i/>
        </w:rPr>
        <w:t>walang-walangan</w:t>
      </w:r>
      <w:proofErr w:type="spellEnd"/>
      <w:r w:rsidRPr="00A41092">
        <w:rPr>
          <w:rFonts w:ascii="Calibri" w:hAnsi="Calibri" w:cs="Calibri"/>
          <w:i/>
        </w:rPr>
        <w:t xml:space="preserve">, </w:t>
      </w:r>
      <w:r w:rsidRPr="00A41092">
        <w:rPr>
          <w:rFonts w:ascii="Calibri" w:hAnsi="Calibri" w:cs="Calibri"/>
        </w:rPr>
        <w:t>in the form of  praying mantis- shaped webbing.</w:t>
      </w:r>
    </w:p>
    <w:p w:rsidR="007863E7" w:rsidRPr="00A41092" w:rsidRDefault="007863E7" w:rsidP="00A41092">
      <w:pPr>
        <w:jc w:val="both"/>
        <w:rPr>
          <w:rFonts w:ascii="Calibri" w:eastAsia="Times New Roman" w:hAnsi="Calibri" w:cs="Calibri"/>
          <w:lang w:bidi="ar-SA"/>
        </w:rPr>
      </w:pPr>
    </w:p>
    <w:p w:rsidR="00AC531C" w:rsidRDefault="007863E7" w:rsidP="00A41092">
      <w:pPr>
        <w:jc w:val="both"/>
        <w:rPr>
          <w:rFonts w:ascii="Calibri" w:hAnsi="Calibri" w:cs="Calibri"/>
        </w:rPr>
      </w:pPr>
      <w:proofErr w:type="spellStart"/>
      <w:r w:rsidRPr="00A41092">
        <w:rPr>
          <w:rFonts w:ascii="Calibri" w:eastAsia="Times New Roman" w:hAnsi="Calibri" w:cs="Calibri"/>
          <w:i/>
          <w:lang w:bidi="ar-SA"/>
        </w:rPr>
        <w:lastRenderedPageBreak/>
        <w:t>Kembar</w:t>
      </w:r>
      <w:proofErr w:type="spellEnd"/>
      <w:r w:rsidRPr="00A41092">
        <w:rPr>
          <w:rFonts w:ascii="Calibri" w:eastAsia="Times New Roman" w:hAnsi="Calibri" w:cs="Calibri"/>
          <w:i/>
          <w:lang w:bidi="ar-SA"/>
        </w:rPr>
        <w:t xml:space="preserve"> </w:t>
      </w:r>
      <w:proofErr w:type="spellStart"/>
      <w:r w:rsidRPr="00A41092">
        <w:rPr>
          <w:rFonts w:ascii="Calibri" w:eastAsia="Times New Roman" w:hAnsi="Calibri" w:cs="Calibri"/>
          <w:i/>
          <w:lang w:bidi="ar-SA"/>
        </w:rPr>
        <w:t>Mayang</w:t>
      </w:r>
      <w:proofErr w:type="spellEnd"/>
      <w:r w:rsidRPr="00A41092">
        <w:rPr>
          <w:rFonts w:ascii="Calibri" w:eastAsia="Times New Roman" w:hAnsi="Calibri" w:cs="Calibri"/>
          <w:lang w:bidi="ar-SA"/>
        </w:rPr>
        <w:t xml:space="preserve"> </w:t>
      </w:r>
      <w:r w:rsidRPr="00A41092">
        <w:rPr>
          <w:rFonts w:ascii="Calibri" w:hAnsi="Calibri" w:cs="Calibri"/>
        </w:rPr>
        <w:t>is a cultural heritage that must be preserved. Everyone should realize that the value contained in an inheritance has meaning and value that can be used as a reference in life. The wealth of cultural heritage must be maintained, cared for and socialized to the world for the inauguration of identity as a nation of dignity.</w:t>
      </w:r>
    </w:p>
    <w:p w:rsidR="00A41092" w:rsidRDefault="00A41092" w:rsidP="00A41092">
      <w:pPr>
        <w:jc w:val="both"/>
        <w:rPr>
          <w:rFonts w:ascii="Calibri" w:hAnsi="Calibri" w:cs="Calibri"/>
        </w:rPr>
      </w:pPr>
    </w:p>
    <w:p w:rsidR="00A41092" w:rsidRPr="00BC5CC3" w:rsidRDefault="00A41092" w:rsidP="00A41092">
      <w:pPr>
        <w:ind w:left="1134" w:hanging="1134"/>
        <w:jc w:val="both"/>
        <w:rPr>
          <w:rFonts w:ascii="Calibri" w:hAnsi="Calibri" w:cs="Calibri"/>
          <w:b/>
        </w:rPr>
      </w:pPr>
      <w:r w:rsidRPr="00BC5CC3">
        <w:rPr>
          <w:rFonts w:ascii="Calibri" w:hAnsi="Calibri" w:cs="Calibri"/>
          <w:b/>
        </w:rPr>
        <w:t>Reference</w:t>
      </w:r>
    </w:p>
    <w:p w:rsidR="00A41092" w:rsidRPr="00BC5CC3" w:rsidRDefault="00A41092" w:rsidP="00A41092">
      <w:pPr>
        <w:ind w:left="1134" w:hanging="1134"/>
        <w:jc w:val="both"/>
        <w:rPr>
          <w:rFonts w:ascii="Calibri" w:hAnsi="Calibri" w:cs="Calibri"/>
          <w:b/>
        </w:rPr>
      </w:pPr>
    </w:p>
    <w:p w:rsidR="00A41092" w:rsidRPr="00BC5CC3" w:rsidRDefault="00A41092" w:rsidP="00A41092">
      <w:pPr>
        <w:ind w:left="1134" w:hanging="1134"/>
        <w:jc w:val="both"/>
        <w:rPr>
          <w:rFonts w:ascii="Calibri" w:hAnsi="Calibri" w:cs="Calibri"/>
        </w:rPr>
      </w:pPr>
      <w:r w:rsidRPr="00BC5CC3">
        <w:rPr>
          <w:rFonts w:ascii="Calibri" w:hAnsi="Calibri" w:cs="Calibri"/>
        </w:rPr>
        <w:t xml:space="preserve">Allard, Sheila. 2003. </w:t>
      </w:r>
      <w:r w:rsidRPr="00BC6D00">
        <w:rPr>
          <w:rFonts w:ascii="Calibri" w:hAnsi="Calibri" w:cs="Calibri"/>
          <w:i/>
        </w:rPr>
        <w:t>Tenacity: Vital to Success</w:t>
      </w:r>
      <w:r w:rsidRPr="00BC5CC3">
        <w:rPr>
          <w:rFonts w:ascii="Calibri" w:hAnsi="Calibri" w:cs="Calibri"/>
        </w:rPr>
        <w:t xml:space="preserve">. Wink: An Online Journal. Retrieved </w:t>
      </w:r>
      <w:proofErr w:type="gramStart"/>
      <w:r w:rsidRPr="00BC5CC3">
        <w:rPr>
          <w:rFonts w:ascii="Calibri" w:hAnsi="Calibri" w:cs="Calibri"/>
        </w:rPr>
        <w:t>from  https://www.westerntc.edu/sites/default/files/student-life/documents/HeckmanL.pdf</w:t>
      </w:r>
      <w:proofErr w:type="gramEnd"/>
      <w:r w:rsidRPr="00BC5CC3">
        <w:rPr>
          <w:rFonts w:ascii="Calibri" w:hAnsi="Calibri" w:cs="Calibri"/>
        </w:rPr>
        <w:t xml:space="preserve">     on 22 June 2018. </w:t>
      </w:r>
    </w:p>
    <w:p w:rsidR="00A41092" w:rsidRPr="00BC5CC3" w:rsidRDefault="00A41092" w:rsidP="00A41092">
      <w:pPr>
        <w:ind w:left="1134" w:hanging="1134"/>
        <w:jc w:val="both"/>
        <w:rPr>
          <w:rFonts w:ascii="Calibri" w:hAnsi="Calibri" w:cs="Calibri"/>
        </w:rPr>
      </w:pPr>
    </w:p>
    <w:p w:rsidR="00A41092" w:rsidRPr="00BC5CC3" w:rsidRDefault="00A41092" w:rsidP="00A41092">
      <w:pPr>
        <w:ind w:left="1134" w:hanging="1134"/>
        <w:jc w:val="both"/>
        <w:rPr>
          <w:rFonts w:ascii="Calibri" w:eastAsia="Times New Roman" w:hAnsi="Calibri" w:cs="Calibri"/>
          <w:lang w:bidi="ar-SA"/>
        </w:rPr>
      </w:pPr>
      <w:r w:rsidRPr="00BC5CC3">
        <w:rPr>
          <w:rFonts w:ascii="Calibri" w:eastAsia="Times New Roman" w:hAnsi="Calibri" w:cs="Calibri"/>
          <w:lang w:bidi="ar-SA"/>
        </w:rPr>
        <w:t xml:space="preserve">Bosch, Kathy, Marilyn Fox, Gail Brand. 2007. </w:t>
      </w:r>
      <w:r w:rsidRPr="00BC6D00">
        <w:rPr>
          <w:rFonts w:ascii="Calibri" w:hAnsi="Calibri" w:cs="Calibri"/>
          <w:i/>
        </w:rPr>
        <w:t>Strengthening the Couple Relationship</w:t>
      </w:r>
      <w:r w:rsidRPr="00BC5CC3">
        <w:rPr>
          <w:rFonts w:ascii="Calibri" w:hAnsi="Calibri" w:cs="Calibri"/>
        </w:rPr>
        <w:t xml:space="preserve">. </w:t>
      </w:r>
      <w:proofErr w:type="spellStart"/>
      <w:r w:rsidRPr="00BC5CC3">
        <w:rPr>
          <w:rFonts w:ascii="Calibri" w:hAnsi="Calibri" w:cs="Calibri"/>
        </w:rPr>
        <w:t>NebGuide</w:t>
      </w:r>
      <w:proofErr w:type="spellEnd"/>
      <w:r w:rsidRPr="00BC5CC3">
        <w:rPr>
          <w:rFonts w:ascii="Calibri" w:hAnsi="Calibri" w:cs="Calibri"/>
        </w:rPr>
        <w:t xml:space="preserve">. Nebraska: University of Nebraska. </w:t>
      </w:r>
      <w:hyperlink r:id="rId12" w:history="1">
        <w:r w:rsidRPr="00BC5CC3">
          <w:rPr>
            <w:rStyle w:val="Hyperlink"/>
            <w:rFonts w:ascii="Calibri" w:hAnsi="Calibri" w:cs="Calibri"/>
            <w:color w:val="auto"/>
          </w:rPr>
          <w:t>http://extensionpublications.unl.edu/assets/pdf/g1716.pdf</w:t>
        </w:r>
      </w:hyperlink>
      <w:r w:rsidRPr="00BC5CC3">
        <w:rPr>
          <w:rFonts w:ascii="Calibri" w:hAnsi="Calibri" w:cs="Calibri"/>
        </w:rPr>
        <w:t xml:space="preserve">. </w:t>
      </w:r>
    </w:p>
    <w:p w:rsidR="00A41092" w:rsidRPr="00BC5CC3" w:rsidRDefault="00A41092" w:rsidP="00A41092">
      <w:pPr>
        <w:ind w:left="1134" w:hanging="1134"/>
        <w:jc w:val="both"/>
        <w:rPr>
          <w:rFonts w:ascii="Calibri" w:hAnsi="Calibri" w:cs="Calibri"/>
        </w:rPr>
      </w:pPr>
    </w:p>
    <w:p w:rsidR="00A41092" w:rsidRPr="00BC5CC3" w:rsidRDefault="00A41092" w:rsidP="00A41092">
      <w:pPr>
        <w:ind w:left="1134" w:hanging="1134"/>
        <w:jc w:val="both"/>
        <w:rPr>
          <w:rFonts w:ascii="Calibri" w:hAnsi="Calibri" w:cs="Calibri"/>
        </w:rPr>
      </w:pPr>
      <w:proofErr w:type="spellStart"/>
      <w:r w:rsidRPr="00BC5CC3">
        <w:rPr>
          <w:rFonts w:ascii="Calibri" w:hAnsi="Calibri" w:cs="Calibri"/>
        </w:rPr>
        <w:t>Bratawijaya</w:t>
      </w:r>
      <w:proofErr w:type="spellEnd"/>
      <w:r w:rsidRPr="00BC5CC3">
        <w:rPr>
          <w:rFonts w:ascii="Calibri" w:hAnsi="Calibri" w:cs="Calibri"/>
        </w:rPr>
        <w:t xml:space="preserve">, Thomas </w:t>
      </w:r>
      <w:proofErr w:type="spellStart"/>
      <w:r w:rsidRPr="00BC5CC3">
        <w:rPr>
          <w:rFonts w:ascii="Calibri" w:hAnsi="Calibri" w:cs="Calibri"/>
        </w:rPr>
        <w:t>Wiyasa</w:t>
      </w:r>
      <w:proofErr w:type="spellEnd"/>
      <w:r w:rsidRPr="00BC5CC3">
        <w:rPr>
          <w:rFonts w:ascii="Calibri" w:hAnsi="Calibri" w:cs="Calibri"/>
        </w:rPr>
        <w:t xml:space="preserve">. 2006. </w:t>
      </w:r>
      <w:proofErr w:type="spellStart"/>
      <w:r w:rsidRPr="00BC6D00">
        <w:rPr>
          <w:rFonts w:ascii="Calibri" w:hAnsi="Calibri" w:cs="Calibri"/>
          <w:i/>
        </w:rPr>
        <w:t>Upacara</w:t>
      </w:r>
      <w:proofErr w:type="spellEnd"/>
      <w:r w:rsidRPr="00BC6D00">
        <w:rPr>
          <w:rFonts w:ascii="Calibri" w:hAnsi="Calibri" w:cs="Calibri"/>
          <w:i/>
        </w:rPr>
        <w:t xml:space="preserve"> </w:t>
      </w:r>
      <w:proofErr w:type="spellStart"/>
      <w:r w:rsidRPr="00BC6D00">
        <w:rPr>
          <w:rFonts w:ascii="Calibri" w:hAnsi="Calibri" w:cs="Calibri"/>
          <w:i/>
        </w:rPr>
        <w:t>Perkawinan</w:t>
      </w:r>
      <w:proofErr w:type="spellEnd"/>
      <w:r w:rsidRPr="00BC6D00">
        <w:rPr>
          <w:rFonts w:ascii="Calibri" w:hAnsi="Calibri" w:cs="Calibri"/>
          <w:i/>
        </w:rPr>
        <w:t xml:space="preserve"> </w:t>
      </w:r>
      <w:proofErr w:type="spellStart"/>
      <w:r w:rsidRPr="00BC6D00">
        <w:rPr>
          <w:rFonts w:ascii="Calibri" w:hAnsi="Calibri" w:cs="Calibri"/>
          <w:i/>
        </w:rPr>
        <w:t>Adat</w:t>
      </w:r>
      <w:proofErr w:type="spellEnd"/>
      <w:r w:rsidRPr="00BC6D00">
        <w:rPr>
          <w:rFonts w:ascii="Calibri" w:hAnsi="Calibri" w:cs="Calibri"/>
          <w:i/>
        </w:rPr>
        <w:t xml:space="preserve"> </w:t>
      </w:r>
      <w:proofErr w:type="spellStart"/>
      <w:r w:rsidRPr="00BC6D00">
        <w:rPr>
          <w:rFonts w:ascii="Calibri" w:hAnsi="Calibri" w:cs="Calibri"/>
          <w:i/>
        </w:rPr>
        <w:t>Jawa</w:t>
      </w:r>
      <w:proofErr w:type="spellEnd"/>
      <w:r w:rsidRPr="00BC5CC3">
        <w:rPr>
          <w:rFonts w:ascii="Calibri" w:hAnsi="Calibri" w:cs="Calibri"/>
        </w:rPr>
        <w:t xml:space="preserve">. Jakarta: </w:t>
      </w:r>
      <w:proofErr w:type="spellStart"/>
      <w:r w:rsidRPr="00BC5CC3">
        <w:rPr>
          <w:rFonts w:ascii="Calibri" w:hAnsi="Calibri" w:cs="Calibri"/>
        </w:rPr>
        <w:t>Pustaka</w:t>
      </w:r>
      <w:proofErr w:type="spellEnd"/>
      <w:r w:rsidRPr="00BC5CC3">
        <w:rPr>
          <w:rFonts w:ascii="Calibri" w:hAnsi="Calibri" w:cs="Calibri"/>
        </w:rPr>
        <w:t xml:space="preserve"> </w:t>
      </w:r>
      <w:proofErr w:type="spellStart"/>
      <w:r w:rsidRPr="00BC5CC3">
        <w:rPr>
          <w:rFonts w:ascii="Calibri" w:hAnsi="Calibri" w:cs="Calibri"/>
        </w:rPr>
        <w:t>Sinar</w:t>
      </w:r>
      <w:proofErr w:type="spellEnd"/>
      <w:r w:rsidRPr="00BC5CC3">
        <w:rPr>
          <w:rFonts w:ascii="Calibri" w:hAnsi="Calibri" w:cs="Calibri"/>
        </w:rPr>
        <w:t xml:space="preserve"> </w:t>
      </w:r>
      <w:proofErr w:type="spellStart"/>
      <w:r w:rsidRPr="00BC5CC3">
        <w:rPr>
          <w:rFonts w:ascii="Calibri" w:hAnsi="Calibri" w:cs="Calibri"/>
        </w:rPr>
        <w:t>Harapan</w:t>
      </w:r>
      <w:proofErr w:type="spellEnd"/>
      <w:r w:rsidRPr="00BC5CC3">
        <w:rPr>
          <w:rFonts w:ascii="Calibri" w:hAnsi="Calibri" w:cs="Calibri"/>
        </w:rPr>
        <w:t xml:space="preserve">. </w:t>
      </w:r>
    </w:p>
    <w:p w:rsidR="00A41092" w:rsidRPr="00BC5CC3" w:rsidRDefault="00A41092" w:rsidP="00A41092">
      <w:pPr>
        <w:ind w:left="1134" w:hanging="1134"/>
        <w:jc w:val="both"/>
        <w:rPr>
          <w:rFonts w:ascii="Calibri" w:hAnsi="Calibri" w:cs="Calibri"/>
        </w:rPr>
      </w:pPr>
    </w:p>
    <w:p w:rsidR="00A41092" w:rsidRDefault="00A41092" w:rsidP="00A41092">
      <w:pPr>
        <w:ind w:left="1134" w:hanging="1134"/>
        <w:jc w:val="both"/>
        <w:rPr>
          <w:rFonts w:ascii="Calibri" w:hAnsi="Calibri" w:cs="Calibri"/>
        </w:rPr>
      </w:pPr>
      <w:proofErr w:type="spellStart"/>
      <w:r w:rsidRPr="00BC5CC3">
        <w:rPr>
          <w:rFonts w:ascii="Calibri" w:hAnsi="Calibri" w:cs="Calibri"/>
        </w:rPr>
        <w:t>Cicovacki</w:t>
      </w:r>
      <w:proofErr w:type="spellEnd"/>
      <w:r w:rsidRPr="00BC5CC3">
        <w:rPr>
          <w:rFonts w:ascii="Calibri" w:hAnsi="Calibri" w:cs="Calibri"/>
        </w:rPr>
        <w:t xml:space="preserve">, </w:t>
      </w:r>
      <w:proofErr w:type="spellStart"/>
      <w:r w:rsidRPr="00BC5CC3">
        <w:rPr>
          <w:rFonts w:ascii="Calibri" w:hAnsi="Calibri" w:cs="Calibri"/>
        </w:rPr>
        <w:t>Predrag</w:t>
      </w:r>
      <w:proofErr w:type="spellEnd"/>
      <w:r w:rsidRPr="00BC5CC3">
        <w:rPr>
          <w:rFonts w:ascii="Calibri" w:hAnsi="Calibri" w:cs="Calibri"/>
        </w:rPr>
        <w:t xml:space="preserve">. 1993. </w:t>
      </w:r>
      <w:r w:rsidRPr="00BC6D00">
        <w:rPr>
          <w:rFonts w:ascii="Calibri" w:hAnsi="Calibri" w:cs="Calibri"/>
          <w:i/>
        </w:rPr>
        <w:t>On Love and Fidelity in Marriage</w:t>
      </w:r>
      <w:r w:rsidRPr="00BC5CC3">
        <w:rPr>
          <w:rFonts w:ascii="Calibri" w:hAnsi="Calibri" w:cs="Calibri"/>
        </w:rPr>
        <w:t xml:space="preserve">. Journal of Social Philosophy. Vo.24, Issue 3. Retrieved from </w:t>
      </w:r>
      <w:hyperlink r:id="rId13" w:history="1">
        <w:r w:rsidRPr="00BC5CC3">
          <w:rPr>
            <w:rStyle w:val="Hyperlink"/>
            <w:rFonts w:ascii="Calibri" w:hAnsi="Calibri" w:cs="Calibri"/>
            <w:color w:val="auto"/>
          </w:rPr>
          <w:t>https://onlinelibrary.wiley.com/doi/pdf/10.1111/j.1467-9833.1993.tb00527.x on 28 June 2018</w:t>
        </w:r>
      </w:hyperlink>
      <w:r w:rsidRPr="00BC5CC3">
        <w:rPr>
          <w:rFonts w:ascii="Calibri" w:hAnsi="Calibri" w:cs="Calibri"/>
        </w:rPr>
        <w:t xml:space="preserve">. </w:t>
      </w:r>
    </w:p>
    <w:p w:rsidR="00A41092" w:rsidRDefault="00A41092" w:rsidP="00A41092">
      <w:pPr>
        <w:ind w:left="1134" w:hanging="1134"/>
        <w:jc w:val="both"/>
        <w:rPr>
          <w:rFonts w:ascii="Calibri" w:hAnsi="Calibri" w:cs="Calibri"/>
        </w:rPr>
      </w:pPr>
    </w:p>
    <w:p w:rsidR="00A41092" w:rsidRDefault="00A41092" w:rsidP="00A41092">
      <w:pPr>
        <w:ind w:left="1134" w:hanging="1134"/>
        <w:jc w:val="both"/>
      </w:pPr>
      <w:proofErr w:type="spellStart"/>
      <w:r>
        <w:t>Dewan</w:t>
      </w:r>
      <w:proofErr w:type="spellEnd"/>
      <w:r>
        <w:t xml:space="preserve"> </w:t>
      </w:r>
      <w:proofErr w:type="spellStart"/>
      <w:r>
        <w:t>Perwakilan</w:t>
      </w:r>
      <w:proofErr w:type="spellEnd"/>
      <w:r>
        <w:t xml:space="preserve"> Rakyat </w:t>
      </w:r>
      <w:proofErr w:type="spellStart"/>
      <w:r>
        <w:t>Republik</w:t>
      </w:r>
      <w:proofErr w:type="spellEnd"/>
      <w:r>
        <w:t xml:space="preserve"> </w:t>
      </w:r>
      <w:proofErr w:type="gramStart"/>
      <w:r>
        <w:t>Indonesia..</w:t>
      </w:r>
      <w:proofErr w:type="gramEnd"/>
      <w:r>
        <w:t xml:space="preserve"> </w:t>
      </w:r>
      <w:r w:rsidRPr="00BC6D00">
        <w:rPr>
          <w:i/>
        </w:rPr>
        <w:t>UNDANG-UNDANG REPUBLIK INDONESIA NOMOR 1 TAHUN 1974 TENTANG PERKAWINAN</w:t>
      </w:r>
      <w:r w:rsidRPr="00754AEB">
        <w:t xml:space="preserve">. Retrieved from </w:t>
      </w:r>
      <w:hyperlink r:id="rId14" w:history="1">
        <w:r w:rsidRPr="00754AEB">
          <w:rPr>
            <w:rStyle w:val="Hyperlink"/>
            <w:color w:val="auto"/>
          </w:rPr>
          <w:t>http://www.bphn.go.id/data/documents/74uu001.pdf on 20 June 2018</w:t>
        </w:r>
      </w:hyperlink>
      <w:r>
        <w:t>. 1974</w:t>
      </w:r>
    </w:p>
    <w:p w:rsidR="00A41092" w:rsidRPr="00BC5CC3" w:rsidRDefault="00A41092" w:rsidP="00A41092">
      <w:pPr>
        <w:ind w:left="1134" w:hanging="1134"/>
        <w:jc w:val="both"/>
        <w:rPr>
          <w:rFonts w:ascii="Calibri" w:hAnsi="Calibri" w:cs="Calibri"/>
        </w:rPr>
      </w:pPr>
    </w:p>
    <w:p w:rsidR="00A41092" w:rsidRPr="00BC5CC3" w:rsidRDefault="00A41092" w:rsidP="00A41092">
      <w:pPr>
        <w:ind w:left="1134" w:hanging="1134"/>
        <w:jc w:val="both"/>
        <w:rPr>
          <w:rFonts w:ascii="Calibri" w:hAnsi="Calibri" w:cs="Calibri"/>
        </w:rPr>
      </w:pPr>
    </w:p>
    <w:p w:rsidR="00A41092" w:rsidRPr="00BC5CC3" w:rsidRDefault="00A41092" w:rsidP="00A41092">
      <w:pPr>
        <w:ind w:left="1134" w:hanging="1134"/>
        <w:jc w:val="both"/>
        <w:rPr>
          <w:rFonts w:ascii="Calibri" w:hAnsi="Calibri" w:cs="Calibri"/>
        </w:rPr>
      </w:pPr>
      <w:proofErr w:type="spellStart"/>
      <w:r w:rsidRPr="00BC5CC3">
        <w:rPr>
          <w:rFonts w:ascii="Calibri" w:hAnsi="Calibri" w:cs="Calibri"/>
        </w:rPr>
        <w:t>Georgi</w:t>
      </w:r>
      <w:proofErr w:type="spellEnd"/>
      <w:r w:rsidRPr="00BC5CC3">
        <w:rPr>
          <w:rFonts w:ascii="Calibri" w:hAnsi="Calibri" w:cs="Calibri"/>
        </w:rPr>
        <w:t xml:space="preserve">, </w:t>
      </w:r>
      <w:proofErr w:type="spellStart"/>
      <w:r w:rsidRPr="00BC5CC3">
        <w:rPr>
          <w:rFonts w:ascii="Calibri" w:hAnsi="Calibri" w:cs="Calibri"/>
        </w:rPr>
        <w:t>Amedeo</w:t>
      </w:r>
      <w:proofErr w:type="spellEnd"/>
      <w:r w:rsidRPr="00BC5CC3">
        <w:rPr>
          <w:rFonts w:ascii="Calibri" w:hAnsi="Calibri" w:cs="Calibri"/>
        </w:rPr>
        <w:t xml:space="preserve">. 2012. </w:t>
      </w:r>
      <w:r w:rsidRPr="00754AEB">
        <w:rPr>
          <w:rFonts w:ascii="Calibri" w:hAnsi="Calibri" w:cs="Calibri"/>
          <w:i/>
        </w:rPr>
        <w:t xml:space="preserve">The Descriptive </w:t>
      </w:r>
      <w:proofErr w:type="spellStart"/>
      <w:r w:rsidRPr="00754AEB">
        <w:rPr>
          <w:rFonts w:ascii="Calibri" w:hAnsi="Calibri" w:cs="Calibri"/>
          <w:i/>
        </w:rPr>
        <w:t>Phenomonological</w:t>
      </w:r>
      <w:proofErr w:type="spellEnd"/>
      <w:r w:rsidRPr="00754AEB">
        <w:rPr>
          <w:rFonts w:ascii="Calibri" w:hAnsi="Calibri" w:cs="Calibri"/>
          <w:i/>
        </w:rPr>
        <w:t xml:space="preserve"> Psychological Method</w:t>
      </w:r>
      <w:r w:rsidRPr="00BC5CC3">
        <w:rPr>
          <w:rFonts w:ascii="Calibri" w:hAnsi="Calibri" w:cs="Calibri"/>
        </w:rPr>
        <w:t xml:space="preserve">. Journal of </w:t>
      </w:r>
      <w:proofErr w:type="spellStart"/>
      <w:r w:rsidRPr="00BC5CC3">
        <w:rPr>
          <w:rFonts w:ascii="Calibri" w:hAnsi="Calibri" w:cs="Calibri"/>
        </w:rPr>
        <w:t>Phenomonologcal</w:t>
      </w:r>
      <w:proofErr w:type="spellEnd"/>
      <w:r w:rsidRPr="00BC5CC3">
        <w:rPr>
          <w:rFonts w:ascii="Calibri" w:hAnsi="Calibri" w:cs="Calibri"/>
        </w:rPr>
        <w:t xml:space="preserve"> Psychology. Vol 43, Issue 1. Retrieved from </w:t>
      </w:r>
      <w:hyperlink r:id="rId15" w:history="1">
        <w:r w:rsidRPr="00BC5CC3">
          <w:rPr>
            <w:rStyle w:val="Hyperlink"/>
            <w:rFonts w:ascii="Calibri" w:hAnsi="Calibri" w:cs="Calibri"/>
            <w:color w:val="auto"/>
          </w:rPr>
          <w:t>http://booksandjournals.brillonline.com/content/journals/10.1163/156916212x632934 on 21 June 2018</w:t>
        </w:r>
      </w:hyperlink>
      <w:r w:rsidRPr="00BC5CC3">
        <w:rPr>
          <w:rFonts w:ascii="Calibri" w:hAnsi="Calibri" w:cs="Calibri"/>
        </w:rPr>
        <w:t xml:space="preserve">. </w:t>
      </w:r>
    </w:p>
    <w:p w:rsidR="00A41092" w:rsidRPr="00BC5CC3" w:rsidRDefault="003B4679" w:rsidP="00A41092">
      <w:pPr>
        <w:spacing w:before="100" w:beforeAutospacing="1" w:after="100" w:afterAutospacing="1"/>
        <w:ind w:left="1134" w:hanging="1134"/>
        <w:jc w:val="both"/>
        <w:rPr>
          <w:rFonts w:ascii="Calibri" w:eastAsia="Times New Roman" w:hAnsi="Calibri" w:cs="Calibri"/>
          <w:lang w:bidi="ar-SA"/>
        </w:rPr>
      </w:pPr>
      <w:proofErr w:type="spellStart"/>
      <w:r>
        <w:rPr>
          <w:rFonts w:ascii="Calibri" w:eastAsia="Times New Roman" w:hAnsi="Calibri" w:cs="Calibri"/>
          <w:lang w:bidi="ar-SA"/>
        </w:rPr>
        <w:t>Kartodirdjo</w:t>
      </w:r>
      <w:proofErr w:type="spellEnd"/>
      <w:r>
        <w:rPr>
          <w:rFonts w:ascii="Calibri" w:eastAsia="Times New Roman" w:hAnsi="Calibri" w:cs="Calibri"/>
          <w:lang w:bidi="ar-SA"/>
        </w:rPr>
        <w:t xml:space="preserve">.  1975 </w:t>
      </w:r>
      <w:proofErr w:type="spellStart"/>
      <w:r w:rsidRPr="003B4679">
        <w:rPr>
          <w:rFonts w:ascii="Calibri" w:eastAsia="Times New Roman" w:hAnsi="Calibri" w:cs="Calibri"/>
          <w:i/>
          <w:lang w:bidi="ar-SA"/>
        </w:rPr>
        <w:t>Sejarah</w:t>
      </w:r>
      <w:proofErr w:type="spellEnd"/>
      <w:r w:rsidRPr="003B4679">
        <w:rPr>
          <w:rFonts w:ascii="Calibri" w:eastAsia="Times New Roman" w:hAnsi="Calibri" w:cs="Calibri"/>
          <w:i/>
          <w:lang w:bidi="ar-SA"/>
        </w:rPr>
        <w:t xml:space="preserve"> N</w:t>
      </w:r>
      <w:r w:rsidR="00A41092" w:rsidRPr="003B4679">
        <w:rPr>
          <w:rFonts w:ascii="Calibri" w:eastAsia="Times New Roman" w:hAnsi="Calibri" w:cs="Calibri"/>
          <w:i/>
          <w:lang w:bidi="ar-SA"/>
        </w:rPr>
        <w:t>asional Indone</w:t>
      </w:r>
      <w:r w:rsidRPr="003B4679">
        <w:rPr>
          <w:rFonts w:ascii="Calibri" w:eastAsia="Times New Roman" w:hAnsi="Calibri" w:cs="Calibri"/>
          <w:i/>
          <w:lang w:bidi="ar-SA"/>
        </w:rPr>
        <w:t>sia</w:t>
      </w:r>
      <w:r>
        <w:rPr>
          <w:rFonts w:ascii="Calibri" w:eastAsia="Times New Roman" w:hAnsi="Calibri" w:cs="Calibri"/>
          <w:lang w:bidi="ar-SA"/>
        </w:rPr>
        <w:t>.</w:t>
      </w:r>
      <w:r w:rsidR="00A41092" w:rsidRPr="00BC5CC3">
        <w:rPr>
          <w:rFonts w:ascii="Calibri" w:eastAsia="Times New Roman" w:hAnsi="Calibri" w:cs="Calibri"/>
          <w:lang w:bidi="ar-SA"/>
        </w:rPr>
        <w:t xml:space="preserve"> Jakarta; </w:t>
      </w:r>
      <w:proofErr w:type="spellStart"/>
      <w:r w:rsidR="00A41092" w:rsidRPr="00BC5CC3">
        <w:rPr>
          <w:rFonts w:ascii="Calibri" w:eastAsia="Times New Roman" w:hAnsi="Calibri" w:cs="Calibri"/>
          <w:lang w:bidi="ar-SA"/>
        </w:rPr>
        <w:t>Departemen</w:t>
      </w:r>
      <w:proofErr w:type="spellEnd"/>
      <w:r w:rsidR="00A41092" w:rsidRPr="00BC5CC3">
        <w:rPr>
          <w:rFonts w:ascii="Calibri" w:eastAsia="Times New Roman" w:hAnsi="Calibri" w:cs="Calibri"/>
          <w:lang w:bidi="ar-SA"/>
        </w:rPr>
        <w:t xml:space="preserve"> </w:t>
      </w:r>
      <w:proofErr w:type="spellStart"/>
      <w:r w:rsidR="00A41092" w:rsidRPr="00BC5CC3">
        <w:rPr>
          <w:rFonts w:ascii="Calibri" w:eastAsia="Times New Roman" w:hAnsi="Calibri" w:cs="Calibri"/>
          <w:lang w:bidi="ar-SA"/>
        </w:rPr>
        <w:t>pendidikan</w:t>
      </w:r>
      <w:proofErr w:type="spellEnd"/>
      <w:r w:rsidR="00A41092" w:rsidRPr="00BC5CC3">
        <w:rPr>
          <w:rFonts w:ascii="Calibri" w:eastAsia="Times New Roman" w:hAnsi="Calibri" w:cs="Calibri"/>
          <w:lang w:bidi="ar-SA"/>
        </w:rPr>
        <w:t xml:space="preserve"> </w:t>
      </w:r>
      <w:proofErr w:type="spellStart"/>
      <w:r w:rsidR="00A41092" w:rsidRPr="00BC5CC3">
        <w:rPr>
          <w:rFonts w:ascii="Calibri" w:eastAsia="Times New Roman" w:hAnsi="Calibri" w:cs="Calibri"/>
          <w:lang w:bidi="ar-SA"/>
        </w:rPr>
        <w:t>dan</w:t>
      </w:r>
      <w:proofErr w:type="spellEnd"/>
      <w:r w:rsidR="00A41092" w:rsidRPr="00BC5CC3">
        <w:rPr>
          <w:rFonts w:ascii="Calibri" w:eastAsia="Times New Roman" w:hAnsi="Calibri" w:cs="Calibri"/>
          <w:lang w:bidi="ar-SA"/>
        </w:rPr>
        <w:t xml:space="preserve"> </w:t>
      </w:r>
      <w:proofErr w:type="spellStart"/>
      <w:r w:rsidR="00A41092" w:rsidRPr="00BC5CC3">
        <w:rPr>
          <w:rFonts w:ascii="Calibri" w:eastAsia="Times New Roman" w:hAnsi="Calibri" w:cs="Calibri"/>
          <w:lang w:bidi="ar-SA"/>
        </w:rPr>
        <w:t>kebudayaan</w:t>
      </w:r>
      <w:proofErr w:type="spellEnd"/>
      <w:r w:rsidR="00A41092" w:rsidRPr="00BC5CC3">
        <w:rPr>
          <w:rFonts w:ascii="Calibri" w:eastAsia="Times New Roman" w:hAnsi="Calibri" w:cs="Calibri"/>
          <w:lang w:bidi="ar-SA"/>
        </w:rPr>
        <w:t>, Jakarta.</w:t>
      </w:r>
    </w:p>
    <w:p w:rsidR="00A41092" w:rsidRPr="00BC5CC3" w:rsidRDefault="00A41092" w:rsidP="00A41092">
      <w:pPr>
        <w:ind w:left="1134" w:hanging="1134"/>
        <w:jc w:val="both"/>
        <w:rPr>
          <w:rFonts w:ascii="Calibri" w:hAnsi="Calibri" w:cs="Calibri"/>
        </w:rPr>
      </w:pPr>
      <w:proofErr w:type="spellStart"/>
      <w:r w:rsidRPr="00BC5CC3">
        <w:rPr>
          <w:rFonts w:ascii="Calibri" w:hAnsi="Calibri" w:cs="Calibri"/>
        </w:rPr>
        <w:t>Manugeren</w:t>
      </w:r>
      <w:proofErr w:type="spellEnd"/>
      <w:r w:rsidRPr="00BC5CC3">
        <w:rPr>
          <w:rFonts w:ascii="Calibri" w:hAnsi="Calibri" w:cs="Calibri"/>
        </w:rPr>
        <w:t xml:space="preserve">, M.et.al. (2017) </w:t>
      </w:r>
      <w:r w:rsidRPr="00754AEB">
        <w:rPr>
          <w:rFonts w:ascii="Calibri" w:hAnsi="Calibri" w:cs="Calibri"/>
          <w:i/>
        </w:rPr>
        <w:t>Local Wisdom in Hindu Tamil Ethnic Wedding Tradition in Medan.</w:t>
      </w:r>
      <w:r w:rsidRPr="00BC5CC3">
        <w:rPr>
          <w:rFonts w:ascii="Calibri" w:hAnsi="Calibri" w:cs="Calibri"/>
        </w:rPr>
        <w:t xml:space="preserve"> RET Academy for International Journals of Multidisciplinary Research. Vol 5, Issue 7. Retrieved from </w:t>
      </w:r>
      <w:hyperlink r:id="rId16" w:history="1">
        <w:r w:rsidRPr="00BC5CC3">
          <w:rPr>
            <w:rStyle w:val="Hyperlink"/>
            <w:rFonts w:ascii="Calibri" w:hAnsi="Calibri" w:cs="Calibri"/>
            <w:color w:val="auto"/>
          </w:rPr>
          <w:t>www.raijmr.com</w:t>
        </w:r>
      </w:hyperlink>
      <w:r w:rsidRPr="00BC5CC3">
        <w:rPr>
          <w:rFonts w:ascii="Calibri" w:hAnsi="Calibri" w:cs="Calibri"/>
        </w:rPr>
        <w:t xml:space="preserve"> on 12 June 2018. </w:t>
      </w:r>
    </w:p>
    <w:p w:rsidR="00A41092" w:rsidRPr="00BC5CC3" w:rsidRDefault="00A41092" w:rsidP="00A41092">
      <w:pPr>
        <w:ind w:left="1134" w:hanging="1134"/>
        <w:jc w:val="both"/>
        <w:rPr>
          <w:rFonts w:ascii="Calibri" w:hAnsi="Calibri" w:cs="Calibri"/>
        </w:rPr>
      </w:pPr>
    </w:p>
    <w:p w:rsidR="00A41092" w:rsidRPr="00BC5CC3" w:rsidRDefault="00A41092" w:rsidP="00A41092">
      <w:pPr>
        <w:ind w:left="1134" w:hanging="1134"/>
        <w:jc w:val="both"/>
        <w:rPr>
          <w:rFonts w:ascii="Calibri" w:hAnsi="Calibri" w:cs="Calibri"/>
        </w:rPr>
      </w:pPr>
      <w:r w:rsidRPr="00BC5CC3">
        <w:rPr>
          <w:rFonts w:ascii="Calibri" w:hAnsi="Calibri" w:cs="Calibri"/>
        </w:rPr>
        <w:t xml:space="preserve">Miles, MB. &amp; Huberman, AM. (1994). </w:t>
      </w:r>
      <w:hyperlink r:id="rId17" w:tgtFrame="_blank" w:history="1">
        <w:r w:rsidRPr="00754AEB">
          <w:rPr>
            <w:rStyle w:val="Hyperlink"/>
            <w:rFonts w:ascii="Calibri" w:hAnsi="Calibri" w:cs="Calibri"/>
            <w:i/>
            <w:color w:val="auto"/>
          </w:rPr>
          <w:t>Qualitative Data Analysis</w:t>
        </w:r>
      </w:hyperlink>
      <w:r w:rsidRPr="00BC5CC3">
        <w:rPr>
          <w:rFonts w:ascii="Calibri" w:hAnsi="Calibri" w:cs="Calibri"/>
        </w:rPr>
        <w:t xml:space="preserve"> (2nd edition). Thousand Oaks, CA: Sage Publications.</w:t>
      </w:r>
    </w:p>
    <w:p w:rsidR="00A41092" w:rsidRPr="00BC5CC3" w:rsidRDefault="00A41092" w:rsidP="00A41092">
      <w:pPr>
        <w:ind w:left="1134" w:hanging="1134"/>
        <w:jc w:val="both"/>
        <w:rPr>
          <w:rFonts w:ascii="Calibri" w:eastAsia="Times New Roman" w:hAnsi="Calibri" w:cs="Calibri"/>
          <w:lang w:bidi="ar-SA"/>
        </w:rPr>
      </w:pPr>
      <w:r w:rsidRPr="00BC5CC3">
        <w:rPr>
          <w:rFonts w:ascii="Calibri" w:hAnsi="Calibri" w:cs="Calibri"/>
        </w:rPr>
        <w:t xml:space="preserve">Parker, Robyn. 2002. </w:t>
      </w:r>
      <w:r w:rsidRPr="00754AEB">
        <w:rPr>
          <w:rFonts w:ascii="Calibri" w:eastAsia="Times New Roman" w:hAnsi="Calibri" w:cs="Calibri"/>
          <w:i/>
          <w:lang w:bidi="ar-SA"/>
        </w:rPr>
        <w:t>Why Marriages Last. A discussion of the Literature.</w:t>
      </w:r>
      <w:r w:rsidRPr="00BC5CC3">
        <w:rPr>
          <w:rFonts w:ascii="Calibri" w:eastAsia="Times New Roman" w:hAnsi="Calibri" w:cs="Calibri"/>
          <w:lang w:bidi="ar-SA"/>
        </w:rPr>
        <w:t xml:space="preserve"> </w:t>
      </w:r>
      <w:r w:rsidRPr="00BC5CC3">
        <w:rPr>
          <w:rFonts w:ascii="Calibri" w:hAnsi="Calibri" w:cs="Calibri"/>
        </w:rPr>
        <w:t xml:space="preserve">Australian Institute of Family Studies. </w:t>
      </w:r>
      <w:hyperlink r:id="rId18" w:history="1">
        <w:r w:rsidRPr="00BC5CC3">
          <w:rPr>
            <w:rStyle w:val="Hyperlink"/>
            <w:rFonts w:ascii="Calibri" w:hAnsi="Calibri" w:cs="Calibri"/>
            <w:color w:val="auto"/>
          </w:rPr>
          <w:t>https://aifs.gov.au/sites/default/files/publication-documents/RP28.pdf</w:t>
        </w:r>
      </w:hyperlink>
      <w:r w:rsidRPr="00BC5CC3">
        <w:rPr>
          <w:rFonts w:ascii="Calibri" w:hAnsi="Calibri" w:cs="Calibri"/>
        </w:rPr>
        <w:t xml:space="preserve">. </w:t>
      </w:r>
    </w:p>
    <w:p w:rsidR="00A41092" w:rsidRPr="00BC5CC3" w:rsidRDefault="00A41092" w:rsidP="00A41092">
      <w:pPr>
        <w:ind w:left="1134" w:hanging="1134"/>
        <w:jc w:val="both"/>
        <w:rPr>
          <w:rFonts w:ascii="Calibri" w:hAnsi="Calibri" w:cs="Calibri"/>
        </w:rPr>
      </w:pPr>
    </w:p>
    <w:p w:rsidR="00A41092" w:rsidRPr="00BC5CC3" w:rsidRDefault="00A41092" w:rsidP="00A41092">
      <w:pPr>
        <w:ind w:left="1134" w:hanging="1134"/>
        <w:jc w:val="both"/>
        <w:rPr>
          <w:rFonts w:ascii="Calibri" w:hAnsi="Calibri" w:cs="Calibri"/>
        </w:rPr>
      </w:pPr>
      <w:r w:rsidRPr="00BC5CC3">
        <w:rPr>
          <w:rFonts w:ascii="Calibri" w:hAnsi="Calibri" w:cs="Calibri"/>
        </w:rPr>
        <w:t xml:space="preserve">Pascale, Rob and Louis H. Primavera. 2016. </w:t>
      </w:r>
      <w:r w:rsidRPr="00754AEB">
        <w:rPr>
          <w:rFonts w:ascii="Calibri" w:hAnsi="Calibri" w:cs="Calibri"/>
          <w:i/>
        </w:rPr>
        <w:t>Making Marriage Work</w:t>
      </w:r>
      <w:r w:rsidRPr="00BC5CC3">
        <w:rPr>
          <w:rFonts w:ascii="Calibri" w:hAnsi="Calibri" w:cs="Calibri"/>
        </w:rPr>
        <w:t xml:space="preserve">. Lanham, Maryland: </w:t>
      </w:r>
      <w:proofErr w:type="spellStart"/>
      <w:r w:rsidRPr="00BC5CC3">
        <w:rPr>
          <w:rFonts w:ascii="Calibri" w:hAnsi="Calibri" w:cs="Calibri"/>
        </w:rPr>
        <w:t>Rowman</w:t>
      </w:r>
      <w:proofErr w:type="spellEnd"/>
      <w:r w:rsidRPr="00BC5CC3">
        <w:rPr>
          <w:rFonts w:ascii="Calibri" w:hAnsi="Calibri" w:cs="Calibri"/>
        </w:rPr>
        <w:t xml:space="preserve"> &amp; Littlefield Publishers. </w:t>
      </w:r>
    </w:p>
    <w:p w:rsidR="00A41092" w:rsidRPr="00BC5CC3" w:rsidRDefault="00A41092" w:rsidP="00A41092">
      <w:pPr>
        <w:ind w:left="1134" w:hanging="1134"/>
        <w:jc w:val="both"/>
        <w:rPr>
          <w:rFonts w:ascii="Calibri" w:eastAsia="Times New Roman" w:hAnsi="Calibri" w:cs="Calibri"/>
          <w:lang w:bidi="ar-SA"/>
        </w:rPr>
      </w:pPr>
      <w:proofErr w:type="spellStart"/>
      <w:r w:rsidRPr="00BC5CC3">
        <w:rPr>
          <w:rFonts w:ascii="Calibri" w:eastAsia="Times New Roman" w:hAnsi="Calibri" w:cs="Calibri"/>
          <w:lang w:bidi="ar-SA"/>
        </w:rPr>
        <w:t>Soekanto</w:t>
      </w:r>
      <w:proofErr w:type="spellEnd"/>
      <w:r w:rsidRPr="00BC5CC3">
        <w:rPr>
          <w:rFonts w:ascii="Calibri" w:eastAsia="Times New Roman" w:hAnsi="Calibri" w:cs="Calibri"/>
          <w:lang w:bidi="ar-SA"/>
        </w:rPr>
        <w:t xml:space="preserve">, </w:t>
      </w:r>
      <w:proofErr w:type="spellStart"/>
      <w:r w:rsidRPr="00BC5CC3">
        <w:rPr>
          <w:rFonts w:ascii="Calibri" w:eastAsia="Times New Roman" w:hAnsi="Calibri" w:cs="Calibri"/>
          <w:lang w:bidi="ar-SA"/>
        </w:rPr>
        <w:t>Soejono</w:t>
      </w:r>
      <w:proofErr w:type="spellEnd"/>
      <w:r w:rsidRPr="00BC5CC3">
        <w:rPr>
          <w:rFonts w:ascii="Calibri" w:eastAsia="Times New Roman" w:hAnsi="Calibri" w:cs="Calibri"/>
          <w:lang w:bidi="ar-SA"/>
        </w:rPr>
        <w:t xml:space="preserve">. 1990. </w:t>
      </w:r>
      <w:proofErr w:type="spellStart"/>
      <w:r w:rsidRPr="00754AEB">
        <w:rPr>
          <w:rFonts w:ascii="Calibri" w:eastAsia="Times New Roman" w:hAnsi="Calibri" w:cs="Calibri"/>
          <w:i/>
          <w:lang w:bidi="ar-SA"/>
        </w:rPr>
        <w:t>Sosiologi</w:t>
      </w:r>
      <w:proofErr w:type="spellEnd"/>
      <w:r w:rsidRPr="00754AEB">
        <w:rPr>
          <w:rFonts w:ascii="Calibri" w:eastAsia="Times New Roman" w:hAnsi="Calibri" w:cs="Calibri"/>
          <w:i/>
          <w:lang w:bidi="ar-SA"/>
        </w:rPr>
        <w:t xml:space="preserve"> </w:t>
      </w:r>
      <w:proofErr w:type="spellStart"/>
      <w:r w:rsidRPr="00754AEB">
        <w:rPr>
          <w:rFonts w:ascii="Calibri" w:eastAsia="Times New Roman" w:hAnsi="Calibri" w:cs="Calibri"/>
          <w:i/>
          <w:lang w:bidi="ar-SA"/>
        </w:rPr>
        <w:t>Suatu</w:t>
      </w:r>
      <w:proofErr w:type="spellEnd"/>
      <w:r w:rsidRPr="00754AEB">
        <w:rPr>
          <w:rFonts w:ascii="Calibri" w:eastAsia="Times New Roman" w:hAnsi="Calibri" w:cs="Calibri"/>
          <w:i/>
          <w:lang w:bidi="ar-SA"/>
        </w:rPr>
        <w:t xml:space="preserve"> </w:t>
      </w:r>
      <w:proofErr w:type="spellStart"/>
      <w:r w:rsidRPr="00754AEB">
        <w:rPr>
          <w:rFonts w:ascii="Calibri" w:eastAsia="Times New Roman" w:hAnsi="Calibri" w:cs="Calibri"/>
          <w:i/>
          <w:lang w:bidi="ar-SA"/>
        </w:rPr>
        <w:t>Penganta</w:t>
      </w:r>
      <w:r w:rsidR="00754AEB">
        <w:rPr>
          <w:rFonts w:ascii="Calibri" w:eastAsia="Times New Roman" w:hAnsi="Calibri" w:cs="Calibri"/>
          <w:i/>
          <w:lang w:bidi="ar-SA"/>
        </w:rPr>
        <w:t>r</w:t>
      </w:r>
      <w:proofErr w:type="spellEnd"/>
      <w:r w:rsidRPr="00BC5CC3">
        <w:rPr>
          <w:rFonts w:ascii="Calibri" w:eastAsia="Times New Roman" w:hAnsi="Calibri" w:cs="Calibri"/>
          <w:lang w:bidi="ar-SA"/>
        </w:rPr>
        <w:t>.</w:t>
      </w:r>
      <w:r w:rsidR="00754AEB">
        <w:rPr>
          <w:rFonts w:ascii="Calibri" w:eastAsia="Times New Roman" w:hAnsi="Calibri" w:cs="Calibri"/>
          <w:lang w:bidi="ar-SA"/>
        </w:rPr>
        <w:t xml:space="preserve"> </w:t>
      </w:r>
      <w:r w:rsidRPr="00BC5CC3">
        <w:rPr>
          <w:rFonts w:ascii="Calibri" w:eastAsia="Times New Roman" w:hAnsi="Calibri" w:cs="Calibri"/>
          <w:lang w:bidi="ar-SA"/>
        </w:rPr>
        <w:t xml:space="preserve">Jakarta.PT Raja </w:t>
      </w:r>
      <w:proofErr w:type="spellStart"/>
      <w:r w:rsidRPr="00BC5CC3">
        <w:rPr>
          <w:rFonts w:ascii="Calibri" w:eastAsia="Times New Roman" w:hAnsi="Calibri" w:cs="Calibri"/>
          <w:lang w:bidi="ar-SA"/>
        </w:rPr>
        <w:t>Grafindo</w:t>
      </w:r>
      <w:proofErr w:type="spellEnd"/>
      <w:r w:rsidRPr="00BC5CC3">
        <w:rPr>
          <w:rFonts w:ascii="Calibri" w:eastAsia="Times New Roman" w:hAnsi="Calibri" w:cs="Calibri"/>
          <w:lang w:bidi="ar-SA"/>
        </w:rPr>
        <w:t xml:space="preserve"> </w:t>
      </w:r>
      <w:proofErr w:type="spellStart"/>
      <w:r w:rsidRPr="00BC5CC3">
        <w:rPr>
          <w:rFonts w:ascii="Calibri" w:eastAsia="Times New Roman" w:hAnsi="Calibri" w:cs="Calibri"/>
          <w:lang w:bidi="ar-SA"/>
        </w:rPr>
        <w:t>Persada</w:t>
      </w:r>
      <w:proofErr w:type="spellEnd"/>
      <w:r w:rsidRPr="00BC5CC3">
        <w:rPr>
          <w:rFonts w:ascii="Calibri" w:eastAsia="Times New Roman" w:hAnsi="Calibri" w:cs="Calibri"/>
          <w:lang w:bidi="ar-SA"/>
        </w:rPr>
        <w:t>.</w:t>
      </w:r>
    </w:p>
    <w:p w:rsidR="00A41092" w:rsidRPr="00BC5CC3" w:rsidRDefault="00A41092" w:rsidP="00A41092">
      <w:pPr>
        <w:ind w:left="1134" w:hanging="1134"/>
        <w:jc w:val="both"/>
        <w:rPr>
          <w:rFonts w:ascii="Calibri" w:hAnsi="Calibri" w:cs="Calibri"/>
        </w:rPr>
      </w:pPr>
    </w:p>
    <w:p w:rsidR="00A41092" w:rsidRPr="00BC5CC3" w:rsidRDefault="00A41092" w:rsidP="00A41092">
      <w:pPr>
        <w:ind w:left="1134" w:hanging="1134"/>
        <w:jc w:val="both"/>
        <w:rPr>
          <w:rFonts w:ascii="Calibri" w:hAnsi="Calibri" w:cs="Calibri"/>
        </w:rPr>
      </w:pPr>
      <w:r w:rsidRPr="00BC5CC3">
        <w:rPr>
          <w:rFonts w:ascii="Calibri" w:hAnsi="Calibri" w:cs="Calibri"/>
        </w:rPr>
        <w:t xml:space="preserve">Stanley, Scott M, et. al. 2006. </w:t>
      </w:r>
      <w:r w:rsidRPr="00754AEB">
        <w:rPr>
          <w:rFonts w:ascii="Calibri" w:hAnsi="Calibri" w:cs="Calibri"/>
          <w:i/>
        </w:rPr>
        <w:t>Sacrifice as Predictor of Marital Outcomes</w:t>
      </w:r>
      <w:r w:rsidRPr="00BC5CC3">
        <w:rPr>
          <w:rFonts w:ascii="Calibri" w:hAnsi="Calibri" w:cs="Calibri"/>
        </w:rPr>
        <w:t xml:space="preserve">. Family Process Journal. Vol. 45, No. 3. Retrieved </w:t>
      </w:r>
      <w:proofErr w:type="gramStart"/>
      <w:r w:rsidRPr="00BC5CC3">
        <w:rPr>
          <w:rFonts w:ascii="Calibri" w:hAnsi="Calibri" w:cs="Calibri"/>
        </w:rPr>
        <w:t>from  http://public.psych.iastate.edu/ccutrona/psych592a/articles/sacrifice.pdf</w:t>
      </w:r>
      <w:proofErr w:type="gramEnd"/>
      <w:r w:rsidRPr="00BC5CC3">
        <w:rPr>
          <w:rFonts w:ascii="Calibri" w:hAnsi="Calibri" w:cs="Calibri"/>
        </w:rPr>
        <w:t xml:space="preserve">      on 22 June 2018. </w:t>
      </w:r>
    </w:p>
    <w:p w:rsidR="00A41092" w:rsidRPr="00BC5CC3" w:rsidRDefault="00A41092" w:rsidP="00A41092">
      <w:pPr>
        <w:ind w:left="1134" w:hanging="1134"/>
        <w:jc w:val="both"/>
        <w:rPr>
          <w:rFonts w:ascii="Calibri" w:hAnsi="Calibri" w:cs="Calibri"/>
        </w:rPr>
      </w:pPr>
    </w:p>
    <w:p w:rsidR="00A41092" w:rsidRPr="00BC5CC3" w:rsidRDefault="00A41092" w:rsidP="00A41092">
      <w:pPr>
        <w:ind w:left="1134" w:hanging="1134"/>
        <w:jc w:val="both"/>
        <w:rPr>
          <w:rFonts w:ascii="Calibri" w:hAnsi="Calibri" w:cs="Calibri"/>
        </w:rPr>
      </w:pPr>
      <w:proofErr w:type="spellStart"/>
      <w:r w:rsidRPr="00BC5CC3">
        <w:rPr>
          <w:rFonts w:ascii="Calibri" w:hAnsi="Calibri" w:cs="Calibri"/>
        </w:rPr>
        <w:t>Suryadinata</w:t>
      </w:r>
      <w:proofErr w:type="spellEnd"/>
      <w:r w:rsidRPr="00BC5CC3">
        <w:rPr>
          <w:rFonts w:ascii="Calibri" w:hAnsi="Calibri" w:cs="Calibri"/>
        </w:rPr>
        <w:t xml:space="preserve">, Leo, </w:t>
      </w:r>
      <w:proofErr w:type="spellStart"/>
      <w:r w:rsidRPr="00BC5CC3">
        <w:rPr>
          <w:rFonts w:ascii="Calibri" w:hAnsi="Calibri" w:cs="Calibri"/>
        </w:rPr>
        <w:t>Evi</w:t>
      </w:r>
      <w:proofErr w:type="spellEnd"/>
      <w:r w:rsidRPr="00BC5CC3">
        <w:rPr>
          <w:rFonts w:ascii="Calibri" w:hAnsi="Calibri" w:cs="Calibri"/>
        </w:rPr>
        <w:t xml:space="preserve"> </w:t>
      </w:r>
      <w:proofErr w:type="spellStart"/>
      <w:r w:rsidRPr="00BC5CC3">
        <w:rPr>
          <w:rFonts w:ascii="Calibri" w:hAnsi="Calibri" w:cs="Calibri"/>
        </w:rPr>
        <w:t>Nurvidya</w:t>
      </w:r>
      <w:proofErr w:type="spellEnd"/>
      <w:r w:rsidRPr="00BC5CC3">
        <w:rPr>
          <w:rFonts w:ascii="Calibri" w:hAnsi="Calibri" w:cs="Calibri"/>
        </w:rPr>
        <w:t xml:space="preserve"> </w:t>
      </w:r>
      <w:proofErr w:type="spellStart"/>
      <w:r w:rsidRPr="00BC5CC3">
        <w:rPr>
          <w:rFonts w:ascii="Calibri" w:hAnsi="Calibri" w:cs="Calibri"/>
        </w:rPr>
        <w:t>Arifin</w:t>
      </w:r>
      <w:proofErr w:type="spellEnd"/>
      <w:r w:rsidRPr="00BC5CC3">
        <w:rPr>
          <w:rFonts w:ascii="Calibri" w:hAnsi="Calibri" w:cs="Calibri"/>
        </w:rPr>
        <w:t xml:space="preserve"> and </w:t>
      </w:r>
      <w:proofErr w:type="spellStart"/>
      <w:r w:rsidRPr="00BC5CC3">
        <w:rPr>
          <w:rFonts w:ascii="Calibri" w:hAnsi="Calibri" w:cs="Calibri"/>
        </w:rPr>
        <w:t>Aris</w:t>
      </w:r>
      <w:proofErr w:type="spellEnd"/>
      <w:r w:rsidRPr="00BC5CC3">
        <w:rPr>
          <w:rFonts w:ascii="Calibri" w:hAnsi="Calibri" w:cs="Calibri"/>
        </w:rPr>
        <w:t xml:space="preserve"> Ananta. 2003. </w:t>
      </w:r>
      <w:r w:rsidRPr="00754AEB">
        <w:rPr>
          <w:rFonts w:ascii="Calibri" w:hAnsi="Calibri" w:cs="Calibri"/>
          <w:i/>
        </w:rPr>
        <w:t>Indonesia's Population: Ethnicity and Religion in a Changing Political Landscape.</w:t>
      </w:r>
      <w:r w:rsidRPr="00BC5CC3">
        <w:rPr>
          <w:rFonts w:ascii="Calibri" w:hAnsi="Calibri" w:cs="Calibri"/>
        </w:rPr>
        <w:t xml:space="preserve"> Singapore: Institute of </w:t>
      </w:r>
      <w:proofErr w:type="spellStart"/>
      <w:r w:rsidRPr="00BC5CC3">
        <w:rPr>
          <w:rFonts w:ascii="Calibri" w:hAnsi="Calibri" w:cs="Calibri"/>
        </w:rPr>
        <w:t>Southest</w:t>
      </w:r>
      <w:proofErr w:type="spellEnd"/>
      <w:r w:rsidRPr="00BC5CC3">
        <w:rPr>
          <w:rFonts w:ascii="Calibri" w:hAnsi="Calibri" w:cs="Calibri"/>
        </w:rPr>
        <w:t xml:space="preserve"> Asian Studies. </w:t>
      </w:r>
    </w:p>
    <w:p w:rsidR="00A41092" w:rsidRPr="00BC5CC3" w:rsidRDefault="00A41092" w:rsidP="00A41092">
      <w:pPr>
        <w:ind w:left="1134" w:hanging="1134"/>
        <w:jc w:val="both"/>
        <w:rPr>
          <w:rFonts w:ascii="Calibri" w:hAnsi="Calibri" w:cs="Calibri"/>
        </w:rPr>
      </w:pPr>
    </w:p>
    <w:p w:rsidR="00A41092" w:rsidRPr="00BC5CC3" w:rsidRDefault="00A41092" w:rsidP="00A41092">
      <w:pPr>
        <w:ind w:left="1134" w:hanging="1134"/>
        <w:jc w:val="both"/>
        <w:rPr>
          <w:rFonts w:ascii="Calibri" w:hAnsi="Calibri" w:cs="Calibri"/>
        </w:rPr>
      </w:pPr>
      <w:proofErr w:type="spellStart"/>
      <w:r w:rsidRPr="00BC5CC3">
        <w:rPr>
          <w:rFonts w:ascii="Calibri" w:hAnsi="Calibri" w:cs="Calibri"/>
        </w:rPr>
        <w:t>Zasya</w:t>
      </w:r>
      <w:proofErr w:type="spellEnd"/>
      <w:r w:rsidRPr="00BC5CC3">
        <w:rPr>
          <w:rFonts w:ascii="Calibri" w:hAnsi="Calibri" w:cs="Calibri"/>
        </w:rPr>
        <w:t xml:space="preserve">, </w:t>
      </w:r>
      <w:proofErr w:type="spellStart"/>
      <w:r w:rsidRPr="00BC5CC3">
        <w:rPr>
          <w:rFonts w:ascii="Calibri" w:hAnsi="Calibri" w:cs="Calibri"/>
        </w:rPr>
        <w:t>Taufan</w:t>
      </w:r>
      <w:proofErr w:type="spellEnd"/>
      <w:r w:rsidRPr="00BC5CC3">
        <w:rPr>
          <w:rFonts w:ascii="Calibri" w:hAnsi="Calibri" w:cs="Calibri"/>
        </w:rPr>
        <w:t xml:space="preserve"> and </w:t>
      </w:r>
      <w:proofErr w:type="spellStart"/>
      <w:r w:rsidRPr="00BC5CC3">
        <w:rPr>
          <w:rFonts w:ascii="Calibri" w:hAnsi="Calibri" w:cs="Calibri"/>
        </w:rPr>
        <w:t>Rini</w:t>
      </w:r>
      <w:proofErr w:type="spellEnd"/>
      <w:r w:rsidRPr="00BC5CC3">
        <w:rPr>
          <w:rFonts w:ascii="Calibri" w:hAnsi="Calibri" w:cs="Calibri"/>
        </w:rPr>
        <w:t xml:space="preserve"> </w:t>
      </w:r>
      <w:proofErr w:type="spellStart"/>
      <w:r w:rsidRPr="00BC5CC3">
        <w:rPr>
          <w:rFonts w:ascii="Calibri" w:hAnsi="Calibri" w:cs="Calibri"/>
        </w:rPr>
        <w:t>Noviana</w:t>
      </w:r>
      <w:proofErr w:type="spellEnd"/>
      <w:r w:rsidRPr="00BC5CC3">
        <w:rPr>
          <w:rFonts w:ascii="Calibri" w:hAnsi="Calibri" w:cs="Calibri"/>
        </w:rPr>
        <w:t xml:space="preserve">. 2018. </w:t>
      </w:r>
      <w:proofErr w:type="spellStart"/>
      <w:r w:rsidRPr="00754AEB">
        <w:rPr>
          <w:rFonts w:ascii="Calibri" w:hAnsi="Calibri" w:cs="Calibri"/>
          <w:i/>
        </w:rPr>
        <w:t>Tradisi</w:t>
      </w:r>
      <w:proofErr w:type="spellEnd"/>
      <w:r w:rsidRPr="00754AEB">
        <w:rPr>
          <w:rFonts w:ascii="Calibri" w:hAnsi="Calibri" w:cs="Calibri"/>
          <w:i/>
        </w:rPr>
        <w:t xml:space="preserve"> </w:t>
      </w:r>
      <w:proofErr w:type="spellStart"/>
      <w:r w:rsidRPr="00754AEB">
        <w:rPr>
          <w:rFonts w:ascii="Calibri" w:hAnsi="Calibri" w:cs="Calibri"/>
          <w:i/>
        </w:rPr>
        <w:t>dan</w:t>
      </w:r>
      <w:proofErr w:type="spellEnd"/>
      <w:r w:rsidRPr="00754AEB">
        <w:rPr>
          <w:rFonts w:ascii="Calibri" w:hAnsi="Calibri" w:cs="Calibri"/>
          <w:i/>
        </w:rPr>
        <w:t xml:space="preserve"> </w:t>
      </w:r>
      <w:proofErr w:type="spellStart"/>
      <w:r w:rsidRPr="00754AEB">
        <w:rPr>
          <w:rFonts w:ascii="Calibri" w:hAnsi="Calibri" w:cs="Calibri"/>
          <w:i/>
        </w:rPr>
        <w:t>Kaitannya</w:t>
      </w:r>
      <w:proofErr w:type="spellEnd"/>
      <w:r w:rsidRPr="00754AEB">
        <w:rPr>
          <w:rFonts w:ascii="Calibri" w:hAnsi="Calibri" w:cs="Calibri"/>
          <w:i/>
        </w:rPr>
        <w:t xml:space="preserve"> </w:t>
      </w:r>
      <w:proofErr w:type="spellStart"/>
      <w:r w:rsidRPr="00754AEB">
        <w:rPr>
          <w:rFonts w:ascii="Calibri" w:hAnsi="Calibri" w:cs="Calibri"/>
          <w:i/>
        </w:rPr>
        <w:t>dengan</w:t>
      </w:r>
      <w:proofErr w:type="spellEnd"/>
      <w:r w:rsidRPr="00754AEB">
        <w:rPr>
          <w:rFonts w:ascii="Calibri" w:hAnsi="Calibri" w:cs="Calibri"/>
          <w:i/>
        </w:rPr>
        <w:t xml:space="preserve"> </w:t>
      </w:r>
      <w:proofErr w:type="spellStart"/>
      <w:r w:rsidRPr="00754AEB">
        <w:rPr>
          <w:rFonts w:ascii="Calibri" w:hAnsi="Calibri" w:cs="Calibri"/>
          <w:i/>
        </w:rPr>
        <w:t>Kebudayaan</w:t>
      </w:r>
      <w:proofErr w:type="spellEnd"/>
      <w:r w:rsidRPr="00BC5CC3">
        <w:rPr>
          <w:rFonts w:ascii="Calibri" w:hAnsi="Calibri" w:cs="Calibri"/>
        </w:rPr>
        <w:t xml:space="preserve">. Era. Id. Retrieved from </w:t>
      </w:r>
      <w:hyperlink r:id="rId19" w:history="1">
        <w:r w:rsidRPr="00BC5CC3">
          <w:rPr>
            <w:rStyle w:val="Hyperlink"/>
            <w:rFonts w:ascii="Calibri" w:hAnsi="Calibri" w:cs="Calibri"/>
            <w:color w:val="auto"/>
          </w:rPr>
          <w:t>https://www.era.id/read/XRUx3P-tradisi-dan-kaitannya-dengan-kebudayaan on 20 June 2018</w:t>
        </w:r>
      </w:hyperlink>
      <w:r w:rsidRPr="00BC5CC3">
        <w:rPr>
          <w:rFonts w:ascii="Calibri" w:hAnsi="Calibri" w:cs="Calibri"/>
        </w:rPr>
        <w:t xml:space="preserve">. </w:t>
      </w:r>
    </w:p>
    <w:p w:rsidR="00A41092" w:rsidRPr="00BC5CC3" w:rsidRDefault="00A41092" w:rsidP="00A41092">
      <w:pPr>
        <w:ind w:left="1134" w:hanging="1134"/>
        <w:jc w:val="both"/>
        <w:rPr>
          <w:rFonts w:ascii="Calibri" w:hAnsi="Calibri" w:cs="Calibri"/>
        </w:rPr>
      </w:pPr>
    </w:p>
    <w:p w:rsidR="00A41092" w:rsidRPr="00BC5CC3" w:rsidRDefault="00A41092" w:rsidP="00A41092">
      <w:pPr>
        <w:ind w:left="1134" w:hanging="1134"/>
        <w:jc w:val="both"/>
        <w:rPr>
          <w:rFonts w:ascii="Calibri" w:hAnsi="Calibri" w:cs="Calibri"/>
        </w:rPr>
      </w:pPr>
    </w:p>
    <w:p w:rsidR="00A41092" w:rsidRPr="00BC5CC3" w:rsidRDefault="00A41092" w:rsidP="00A41092">
      <w:pPr>
        <w:ind w:left="1134" w:hanging="1134"/>
        <w:jc w:val="both"/>
        <w:rPr>
          <w:rFonts w:ascii="Calibri" w:hAnsi="Calibri" w:cs="Calibri"/>
        </w:rPr>
      </w:pPr>
    </w:p>
    <w:p w:rsidR="00A41092" w:rsidRPr="00BC5CC3" w:rsidRDefault="00A41092" w:rsidP="00A41092">
      <w:pPr>
        <w:ind w:left="1134" w:hanging="1134"/>
        <w:jc w:val="both"/>
        <w:rPr>
          <w:rFonts w:ascii="Calibri" w:hAnsi="Calibri" w:cs="Calibri"/>
        </w:rPr>
      </w:pPr>
    </w:p>
    <w:p w:rsidR="00A41092" w:rsidRPr="00BC5CC3" w:rsidRDefault="00A41092" w:rsidP="00A41092">
      <w:pPr>
        <w:ind w:left="1134" w:hanging="1134"/>
        <w:jc w:val="both"/>
        <w:rPr>
          <w:rFonts w:ascii="Calibri" w:hAnsi="Calibri" w:cs="Calibri"/>
        </w:rPr>
      </w:pPr>
    </w:p>
    <w:p w:rsidR="00A41092" w:rsidRPr="00A41092" w:rsidRDefault="00A41092" w:rsidP="00A41092">
      <w:pPr>
        <w:jc w:val="both"/>
        <w:rPr>
          <w:rFonts w:ascii="Calibri" w:hAnsi="Calibri" w:cs="Calibri"/>
        </w:rPr>
      </w:pPr>
    </w:p>
    <w:sectPr w:rsidR="00A41092" w:rsidRPr="00A41092" w:rsidSect="00AC53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E02" w:rsidRDefault="003F6E02" w:rsidP="00A41092">
      <w:r>
        <w:separator/>
      </w:r>
    </w:p>
  </w:endnote>
  <w:endnote w:type="continuationSeparator" w:id="0">
    <w:p w:rsidR="003F6E02" w:rsidRDefault="003F6E02" w:rsidP="00A4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E02" w:rsidRDefault="003F6E02" w:rsidP="00A41092">
      <w:r>
        <w:separator/>
      </w:r>
    </w:p>
  </w:footnote>
  <w:footnote w:type="continuationSeparator" w:id="0">
    <w:p w:rsidR="003F6E02" w:rsidRDefault="003F6E02" w:rsidP="00A41092">
      <w:r>
        <w:continuationSeparator/>
      </w:r>
    </w:p>
  </w:footnote>
  <w:footnote w:id="1">
    <w:p w:rsidR="00A41092" w:rsidRDefault="00A41092">
      <w:pPr>
        <w:pStyle w:val="FootnoteText"/>
      </w:pPr>
      <w:r>
        <w:rPr>
          <w:rStyle w:val="FootnoteReference"/>
        </w:rPr>
        <w:footnoteRef/>
      </w:r>
      <w:r>
        <w:t xml:space="preserve"> Interview result. </w:t>
      </w:r>
    </w:p>
  </w:footnote>
  <w:footnote w:id="2">
    <w:p w:rsidR="00A41092" w:rsidRDefault="00A41092">
      <w:pPr>
        <w:pStyle w:val="FootnoteText"/>
      </w:pPr>
      <w:r>
        <w:rPr>
          <w:rStyle w:val="FootnoteReference"/>
        </w:rPr>
        <w:footnoteRef/>
      </w:r>
      <w:r>
        <w:t xml:space="preserve"> Interview result. </w:t>
      </w:r>
    </w:p>
  </w:footnote>
  <w:footnote w:id="3">
    <w:p w:rsidR="00A41092" w:rsidRDefault="00A41092">
      <w:pPr>
        <w:pStyle w:val="FootnoteText"/>
      </w:pPr>
      <w:r>
        <w:rPr>
          <w:rStyle w:val="FootnoteReference"/>
        </w:rPr>
        <w:footnoteRef/>
      </w:r>
      <w:r>
        <w:t xml:space="preserve"> Interview result.</w:t>
      </w:r>
    </w:p>
  </w:footnote>
  <w:footnote w:id="4">
    <w:p w:rsidR="00255397" w:rsidRDefault="00255397">
      <w:pPr>
        <w:pStyle w:val="FootnoteText"/>
      </w:pPr>
      <w:r>
        <w:rPr>
          <w:rStyle w:val="FootnoteReference"/>
        </w:rPr>
        <w:footnoteRef/>
      </w:r>
      <w:r>
        <w:t xml:space="preserve"> Interview result.</w:t>
      </w:r>
    </w:p>
  </w:footnote>
  <w:footnote w:id="5">
    <w:p w:rsidR="00A41092" w:rsidRDefault="00A41092">
      <w:pPr>
        <w:pStyle w:val="FootnoteText"/>
      </w:pPr>
      <w:r>
        <w:rPr>
          <w:rStyle w:val="FootnoteReference"/>
        </w:rPr>
        <w:footnoteRef/>
      </w:r>
      <w:r>
        <w:t xml:space="preserve"> Interview result. </w:t>
      </w:r>
    </w:p>
  </w:footnote>
  <w:footnote w:id="6">
    <w:p w:rsidR="00A41092" w:rsidRDefault="00A41092">
      <w:pPr>
        <w:pStyle w:val="FootnoteText"/>
      </w:pPr>
      <w:r>
        <w:rPr>
          <w:rStyle w:val="FootnoteReference"/>
        </w:rPr>
        <w:footnoteRef/>
      </w:r>
      <w:r>
        <w:t xml:space="preserve"> Interview result. </w:t>
      </w:r>
    </w:p>
  </w:footnote>
  <w:footnote w:id="7">
    <w:p w:rsidR="00A41092" w:rsidRDefault="00A41092">
      <w:pPr>
        <w:pStyle w:val="FootnoteText"/>
      </w:pPr>
      <w:r>
        <w:rPr>
          <w:rStyle w:val="FootnoteReference"/>
        </w:rPr>
        <w:footnoteRef/>
      </w:r>
      <w:r>
        <w:t xml:space="preserve"> Interview result.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1D"/>
    <w:rsid w:val="00080997"/>
    <w:rsid w:val="000B4A42"/>
    <w:rsid w:val="0019643B"/>
    <w:rsid w:val="001B4406"/>
    <w:rsid w:val="001B611D"/>
    <w:rsid w:val="00205D64"/>
    <w:rsid w:val="0022570D"/>
    <w:rsid w:val="00255397"/>
    <w:rsid w:val="002625EB"/>
    <w:rsid w:val="002B697C"/>
    <w:rsid w:val="003050F4"/>
    <w:rsid w:val="00344896"/>
    <w:rsid w:val="00366403"/>
    <w:rsid w:val="00386E5A"/>
    <w:rsid w:val="003B4679"/>
    <w:rsid w:val="003F143A"/>
    <w:rsid w:val="003F6E02"/>
    <w:rsid w:val="00485484"/>
    <w:rsid w:val="00486313"/>
    <w:rsid w:val="005409CE"/>
    <w:rsid w:val="00577EE5"/>
    <w:rsid w:val="005D0B11"/>
    <w:rsid w:val="005E1E50"/>
    <w:rsid w:val="00631E31"/>
    <w:rsid w:val="00682347"/>
    <w:rsid w:val="006A412D"/>
    <w:rsid w:val="006A7733"/>
    <w:rsid w:val="006D7DD5"/>
    <w:rsid w:val="00710762"/>
    <w:rsid w:val="00754AEB"/>
    <w:rsid w:val="007863E7"/>
    <w:rsid w:val="007922FC"/>
    <w:rsid w:val="007B1EFC"/>
    <w:rsid w:val="007C0BC7"/>
    <w:rsid w:val="007F49E9"/>
    <w:rsid w:val="00814961"/>
    <w:rsid w:val="0091754F"/>
    <w:rsid w:val="009802C7"/>
    <w:rsid w:val="009C6996"/>
    <w:rsid w:val="009F6B26"/>
    <w:rsid w:val="00A41092"/>
    <w:rsid w:val="00AC531C"/>
    <w:rsid w:val="00AD7DE8"/>
    <w:rsid w:val="00B320F1"/>
    <w:rsid w:val="00B6746C"/>
    <w:rsid w:val="00BC6D00"/>
    <w:rsid w:val="00BD7E42"/>
    <w:rsid w:val="00C66D38"/>
    <w:rsid w:val="00C920D5"/>
    <w:rsid w:val="00C95AA6"/>
    <w:rsid w:val="00D3484E"/>
    <w:rsid w:val="00D567BA"/>
    <w:rsid w:val="00D575C3"/>
    <w:rsid w:val="00D7574C"/>
    <w:rsid w:val="00DD1F2D"/>
    <w:rsid w:val="00E413A9"/>
    <w:rsid w:val="00E62E71"/>
    <w:rsid w:val="00F1189E"/>
    <w:rsid w:val="00F302FC"/>
    <w:rsid w:val="00F815F2"/>
    <w:rsid w:val="00FA60CB"/>
    <w:rsid w:val="00FB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F94F"/>
  <w15:docId w15:val="{68EE5758-4581-40D9-B4E0-A9972D68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11D"/>
    <w:pPr>
      <w:spacing w:line="240" w:lineRule="auto"/>
    </w:pPr>
    <w:rPr>
      <w:sz w:val="24"/>
      <w:szCs w:val="24"/>
    </w:rPr>
  </w:style>
  <w:style w:type="paragraph" w:styleId="Heading1">
    <w:name w:val="heading 1"/>
    <w:basedOn w:val="Normal"/>
    <w:next w:val="Normal"/>
    <w:link w:val="Heading1Char"/>
    <w:uiPriority w:val="9"/>
    <w:qFormat/>
    <w:rsid w:val="001B440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B440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B440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B440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B440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B440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4406"/>
    <w:pPr>
      <w:spacing w:before="240" w:after="60"/>
      <w:outlineLvl w:val="6"/>
    </w:pPr>
  </w:style>
  <w:style w:type="paragraph" w:styleId="Heading8">
    <w:name w:val="heading 8"/>
    <w:basedOn w:val="Normal"/>
    <w:next w:val="Normal"/>
    <w:link w:val="Heading8Char"/>
    <w:uiPriority w:val="9"/>
    <w:semiHidden/>
    <w:unhideWhenUsed/>
    <w:qFormat/>
    <w:rsid w:val="001B4406"/>
    <w:pPr>
      <w:spacing w:before="240" w:after="60"/>
      <w:outlineLvl w:val="7"/>
    </w:pPr>
    <w:rPr>
      <w:i/>
      <w:iCs/>
    </w:rPr>
  </w:style>
  <w:style w:type="paragraph" w:styleId="Heading9">
    <w:name w:val="heading 9"/>
    <w:basedOn w:val="Normal"/>
    <w:next w:val="Normal"/>
    <w:link w:val="Heading9Char"/>
    <w:uiPriority w:val="9"/>
    <w:semiHidden/>
    <w:unhideWhenUsed/>
    <w:qFormat/>
    <w:rsid w:val="001B440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40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B440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B440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B4406"/>
    <w:rPr>
      <w:b/>
      <w:bCs/>
      <w:sz w:val="28"/>
      <w:szCs w:val="28"/>
    </w:rPr>
  </w:style>
  <w:style w:type="character" w:customStyle="1" w:styleId="Heading5Char">
    <w:name w:val="Heading 5 Char"/>
    <w:basedOn w:val="DefaultParagraphFont"/>
    <w:link w:val="Heading5"/>
    <w:uiPriority w:val="9"/>
    <w:semiHidden/>
    <w:rsid w:val="001B4406"/>
    <w:rPr>
      <w:b/>
      <w:bCs/>
      <w:i/>
      <w:iCs/>
      <w:sz w:val="26"/>
      <w:szCs w:val="26"/>
    </w:rPr>
  </w:style>
  <w:style w:type="character" w:customStyle="1" w:styleId="Heading6Char">
    <w:name w:val="Heading 6 Char"/>
    <w:basedOn w:val="DefaultParagraphFont"/>
    <w:link w:val="Heading6"/>
    <w:uiPriority w:val="9"/>
    <w:semiHidden/>
    <w:rsid w:val="001B4406"/>
    <w:rPr>
      <w:b/>
      <w:bCs/>
    </w:rPr>
  </w:style>
  <w:style w:type="character" w:customStyle="1" w:styleId="Heading7Char">
    <w:name w:val="Heading 7 Char"/>
    <w:basedOn w:val="DefaultParagraphFont"/>
    <w:link w:val="Heading7"/>
    <w:uiPriority w:val="9"/>
    <w:semiHidden/>
    <w:rsid w:val="001B4406"/>
    <w:rPr>
      <w:sz w:val="24"/>
      <w:szCs w:val="24"/>
    </w:rPr>
  </w:style>
  <w:style w:type="character" w:customStyle="1" w:styleId="Heading8Char">
    <w:name w:val="Heading 8 Char"/>
    <w:basedOn w:val="DefaultParagraphFont"/>
    <w:link w:val="Heading8"/>
    <w:uiPriority w:val="9"/>
    <w:semiHidden/>
    <w:rsid w:val="001B4406"/>
    <w:rPr>
      <w:i/>
      <w:iCs/>
      <w:sz w:val="24"/>
      <w:szCs w:val="24"/>
    </w:rPr>
  </w:style>
  <w:style w:type="character" w:customStyle="1" w:styleId="Heading9Char">
    <w:name w:val="Heading 9 Char"/>
    <w:basedOn w:val="DefaultParagraphFont"/>
    <w:link w:val="Heading9"/>
    <w:uiPriority w:val="9"/>
    <w:semiHidden/>
    <w:rsid w:val="001B4406"/>
    <w:rPr>
      <w:rFonts w:asciiTheme="majorHAnsi" w:eastAsiaTheme="majorEastAsia" w:hAnsiTheme="majorHAnsi"/>
    </w:rPr>
  </w:style>
  <w:style w:type="paragraph" w:styleId="Title">
    <w:name w:val="Title"/>
    <w:basedOn w:val="Normal"/>
    <w:next w:val="Normal"/>
    <w:link w:val="TitleChar"/>
    <w:uiPriority w:val="10"/>
    <w:qFormat/>
    <w:rsid w:val="001B440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B440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B440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B4406"/>
    <w:rPr>
      <w:rFonts w:asciiTheme="majorHAnsi" w:eastAsiaTheme="majorEastAsia" w:hAnsiTheme="majorHAnsi"/>
      <w:sz w:val="24"/>
      <w:szCs w:val="24"/>
    </w:rPr>
  </w:style>
  <w:style w:type="character" w:styleId="Strong">
    <w:name w:val="Strong"/>
    <w:basedOn w:val="DefaultParagraphFont"/>
    <w:uiPriority w:val="22"/>
    <w:qFormat/>
    <w:rsid w:val="001B4406"/>
    <w:rPr>
      <w:b/>
      <w:bCs/>
    </w:rPr>
  </w:style>
  <w:style w:type="character" w:styleId="Emphasis">
    <w:name w:val="Emphasis"/>
    <w:basedOn w:val="DefaultParagraphFont"/>
    <w:uiPriority w:val="20"/>
    <w:qFormat/>
    <w:rsid w:val="001B4406"/>
    <w:rPr>
      <w:rFonts w:asciiTheme="minorHAnsi" w:hAnsiTheme="minorHAnsi"/>
      <w:b/>
      <w:i/>
      <w:iCs/>
    </w:rPr>
  </w:style>
  <w:style w:type="paragraph" w:styleId="NoSpacing">
    <w:name w:val="No Spacing"/>
    <w:basedOn w:val="Normal"/>
    <w:uiPriority w:val="1"/>
    <w:qFormat/>
    <w:rsid w:val="001B4406"/>
    <w:rPr>
      <w:szCs w:val="32"/>
    </w:rPr>
  </w:style>
  <w:style w:type="paragraph" w:styleId="ListParagraph">
    <w:name w:val="List Paragraph"/>
    <w:basedOn w:val="Normal"/>
    <w:uiPriority w:val="34"/>
    <w:qFormat/>
    <w:rsid w:val="001B4406"/>
    <w:pPr>
      <w:ind w:left="720"/>
      <w:contextualSpacing/>
    </w:pPr>
  </w:style>
  <w:style w:type="paragraph" w:styleId="Quote">
    <w:name w:val="Quote"/>
    <w:basedOn w:val="Normal"/>
    <w:next w:val="Normal"/>
    <w:link w:val="QuoteChar"/>
    <w:uiPriority w:val="29"/>
    <w:qFormat/>
    <w:rsid w:val="001B4406"/>
    <w:rPr>
      <w:i/>
    </w:rPr>
  </w:style>
  <w:style w:type="character" w:customStyle="1" w:styleId="QuoteChar">
    <w:name w:val="Quote Char"/>
    <w:basedOn w:val="DefaultParagraphFont"/>
    <w:link w:val="Quote"/>
    <w:uiPriority w:val="29"/>
    <w:rsid w:val="001B4406"/>
    <w:rPr>
      <w:i/>
      <w:sz w:val="24"/>
      <w:szCs w:val="24"/>
    </w:rPr>
  </w:style>
  <w:style w:type="paragraph" w:styleId="IntenseQuote">
    <w:name w:val="Intense Quote"/>
    <w:basedOn w:val="Normal"/>
    <w:next w:val="Normal"/>
    <w:link w:val="IntenseQuoteChar"/>
    <w:uiPriority w:val="30"/>
    <w:qFormat/>
    <w:rsid w:val="001B4406"/>
    <w:pPr>
      <w:ind w:left="720" w:right="720"/>
    </w:pPr>
    <w:rPr>
      <w:b/>
      <w:i/>
      <w:szCs w:val="22"/>
    </w:rPr>
  </w:style>
  <w:style w:type="character" w:customStyle="1" w:styleId="IntenseQuoteChar">
    <w:name w:val="Intense Quote Char"/>
    <w:basedOn w:val="DefaultParagraphFont"/>
    <w:link w:val="IntenseQuote"/>
    <w:uiPriority w:val="30"/>
    <w:rsid w:val="001B4406"/>
    <w:rPr>
      <w:b/>
      <w:i/>
      <w:sz w:val="24"/>
    </w:rPr>
  </w:style>
  <w:style w:type="character" w:styleId="SubtleEmphasis">
    <w:name w:val="Subtle Emphasis"/>
    <w:uiPriority w:val="19"/>
    <w:qFormat/>
    <w:rsid w:val="001B4406"/>
    <w:rPr>
      <w:i/>
      <w:color w:val="5A5A5A" w:themeColor="text1" w:themeTint="A5"/>
    </w:rPr>
  </w:style>
  <w:style w:type="character" w:styleId="IntenseEmphasis">
    <w:name w:val="Intense Emphasis"/>
    <w:basedOn w:val="DefaultParagraphFont"/>
    <w:uiPriority w:val="21"/>
    <w:qFormat/>
    <w:rsid w:val="001B4406"/>
    <w:rPr>
      <w:b/>
      <w:i/>
      <w:sz w:val="24"/>
      <w:szCs w:val="24"/>
      <w:u w:val="single"/>
    </w:rPr>
  </w:style>
  <w:style w:type="character" w:styleId="SubtleReference">
    <w:name w:val="Subtle Reference"/>
    <w:basedOn w:val="DefaultParagraphFont"/>
    <w:uiPriority w:val="31"/>
    <w:qFormat/>
    <w:rsid w:val="001B4406"/>
    <w:rPr>
      <w:sz w:val="24"/>
      <w:szCs w:val="24"/>
      <w:u w:val="single"/>
    </w:rPr>
  </w:style>
  <w:style w:type="character" w:styleId="IntenseReference">
    <w:name w:val="Intense Reference"/>
    <w:basedOn w:val="DefaultParagraphFont"/>
    <w:uiPriority w:val="32"/>
    <w:qFormat/>
    <w:rsid w:val="001B4406"/>
    <w:rPr>
      <w:b/>
      <w:sz w:val="24"/>
      <w:u w:val="single"/>
    </w:rPr>
  </w:style>
  <w:style w:type="character" w:styleId="BookTitle">
    <w:name w:val="Book Title"/>
    <w:basedOn w:val="DefaultParagraphFont"/>
    <w:uiPriority w:val="33"/>
    <w:qFormat/>
    <w:rsid w:val="001B440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B4406"/>
    <w:pPr>
      <w:outlineLvl w:val="9"/>
    </w:pPr>
  </w:style>
  <w:style w:type="character" w:styleId="Hyperlink">
    <w:name w:val="Hyperlink"/>
    <w:basedOn w:val="DefaultParagraphFont"/>
    <w:uiPriority w:val="99"/>
    <w:unhideWhenUsed/>
    <w:rsid w:val="001B611D"/>
    <w:rPr>
      <w:color w:val="0000FF"/>
      <w:u w:val="single"/>
    </w:rPr>
  </w:style>
  <w:style w:type="paragraph" w:customStyle="1" w:styleId="Default">
    <w:name w:val="Default"/>
    <w:rsid w:val="001B611D"/>
    <w:pPr>
      <w:autoSpaceDE w:val="0"/>
      <w:autoSpaceDN w:val="0"/>
      <w:adjustRightInd w:val="0"/>
      <w:spacing w:line="240" w:lineRule="auto"/>
    </w:pPr>
    <w:rPr>
      <w:rFonts w:ascii="Times New Roman" w:hAnsi="Times New Roman"/>
      <w:color w:val="000000"/>
      <w:sz w:val="24"/>
      <w:szCs w:val="24"/>
      <w:lang w:bidi="ar-SA"/>
    </w:rPr>
  </w:style>
  <w:style w:type="paragraph" w:styleId="NormalWeb">
    <w:name w:val="Normal (Web)"/>
    <w:basedOn w:val="Normal"/>
    <w:uiPriority w:val="99"/>
    <w:unhideWhenUsed/>
    <w:rsid w:val="001B611D"/>
    <w:pPr>
      <w:spacing w:before="100" w:beforeAutospacing="1" w:after="100" w:afterAutospacing="1"/>
    </w:pPr>
    <w:rPr>
      <w:rFonts w:ascii="Times New Roman" w:eastAsia="Times New Roman" w:hAnsi="Times New Roman"/>
      <w:lang w:bidi="ar-SA"/>
    </w:rPr>
  </w:style>
  <w:style w:type="character" w:customStyle="1" w:styleId="textexposedshow">
    <w:name w:val="textexposedshow"/>
    <w:basedOn w:val="DefaultParagraphFont"/>
    <w:rsid w:val="001B611D"/>
  </w:style>
  <w:style w:type="paragraph" w:styleId="FootnoteText">
    <w:name w:val="footnote text"/>
    <w:basedOn w:val="Normal"/>
    <w:link w:val="FootnoteTextChar"/>
    <w:uiPriority w:val="99"/>
    <w:semiHidden/>
    <w:unhideWhenUsed/>
    <w:rsid w:val="00A41092"/>
    <w:rPr>
      <w:sz w:val="20"/>
      <w:szCs w:val="20"/>
    </w:rPr>
  </w:style>
  <w:style w:type="character" w:customStyle="1" w:styleId="FootnoteTextChar">
    <w:name w:val="Footnote Text Char"/>
    <w:basedOn w:val="DefaultParagraphFont"/>
    <w:link w:val="FootnoteText"/>
    <w:uiPriority w:val="99"/>
    <w:semiHidden/>
    <w:rsid w:val="00A41092"/>
    <w:rPr>
      <w:sz w:val="20"/>
      <w:szCs w:val="20"/>
    </w:rPr>
  </w:style>
  <w:style w:type="character" w:styleId="FootnoteReference">
    <w:name w:val="footnote reference"/>
    <w:basedOn w:val="DefaultParagraphFont"/>
    <w:uiPriority w:val="99"/>
    <w:semiHidden/>
    <w:unhideWhenUsed/>
    <w:rsid w:val="00A410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nlinelibrary.wiley.com/doi/pdf/10.1111/j.1467-9833.1993.tb00527.x%20on%2028%20June%202018" TargetMode="External"/><Relationship Id="rId18" Type="http://schemas.openxmlformats.org/officeDocument/2006/relationships/hyperlink" Target="https://aifs.gov.au/sites/default/files/publication-documents/RP28.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yatihida853@gmail.com" TargetMode="External"/><Relationship Id="rId12" Type="http://schemas.openxmlformats.org/officeDocument/2006/relationships/hyperlink" Target="http://extensionpublications.unl.edu/assets/pdf/g1716.pdf" TargetMode="External"/><Relationship Id="rId17" Type="http://schemas.openxmlformats.org/officeDocument/2006/relationships/hyperlink" Target="http://books.google.com/books?hl=en&amp;lr=&amp;id=U4lU_-wJ5QEC&amp;oi=fnd&amp;pg=PR5&amp;sig=1dfZv8OzmYJKBRuayF2JGwG3LoQ&amp;dq=Qualitative+Data+Analysis&amp;prev=http://scholar.google.com/scholar%3Fq%3DQualitative%2BData%2BAnalysis%26num%3D100%26hl%3Den%26lr%3D" TargetMode="External"/><Relationship Id="rId2" Type="http://schemas.openxmlformats.org/officeDocument/2006/relationships/styles" Target="styles.xml"/><Relationship Id="rId16" Type="http://schemas.openxmlformats.org/officeDocument/2006/relationships/hyperlink" Target="http://www.raijm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booksandjournals.brillonline.com/content/journals/10.1163/156916212x632934%20on%2021%20June%202018" TargetMode="External"/><Relationship Id="rId10" Type="http://schemas.openxmlformats.org/officeDocument/2006/relationships/image" Target="media/image3.jpeg"/><Relationship Id="rId19" Type="http://schemas.openxmlformats.org/officeDocument/2006/relationships/hyperlink" Target="https://www.era.id/read/XRUx3P-tradisi-dan-kaitannya-dengan-kebudayaan%20on%2020%20June%20201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bphn.go.id/data/documents/74uu001.pdf%20on%2020%20June%20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5EE07-2186-435A-9C5A-32B485C2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4015</Words>
  <Characters>22890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SastraUISU</dc:creator>
  <cp:lastModifiedBy>Sastra</cp:lastModifiedBy>
  <cp:revision>2</cp:revision>
  <dcterms:created xsi:type="dcterms:W3CDTF">2018-07-02T02:34:00Z</dcterms:created>
  <dcterms:modified xsi:type="dcterms:W3CDTF">2018-07-02T02:34:00Z</dcterms:modified>
</cp:coreProperties>
</file>